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6232"/>
      </w:tblGrid>
      <w:tr w:rsidR="009C74D7" w:rsidRPr="00F84564" w:rsidTr="009C74D7">
        <w:tc>
          <w:tcPr>
            <w:tcW w:w="0" w:type="auto"/>
            <w:shd w:val="clear" w:color="auto" w:fill="auto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Wyższa Szkoła Gospodarki Euroregionalnej</w:t>
            </w:r>
            <w:r w:rsidRPr="00F84564"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9C74D7" w:rsidRPr="00F84564" w:rsidTr="009C74D7">
        <w:tc>
          <w:tcPr>
            <w:tcW w:w="0" w:type="auto"/>
            <w:shd w:val="clear" w:color="auto" w:fill="auto"/>
            <w:vAlign w:val="center"/>
          </w:tcPr>
          <w:p w:rsidR="009C74D7" w:rsidRPr="00F84564" w:rsidRDefault="00C41D11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Filia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4D7" w:rsidRPr="00F84564" w:rsidRDefault="00C41D11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Filia</w:t>
            </w:r>
            <w:r w:rsidR="009C74D7">
              <w:rPr>
                <w:rFonts w:ascii="Garamond" w:eastAsia="Times New Roman" w:hAnsi="Garamond"/>
              </w:rPr>
              <w:t xml:space="preserve"> w Mińsku Mazowieckim</w:t>
            </w:r>
          </w:p>
        </w:tc>
      </w:tr>
      <w:tr w:rsidR="009C74D7" w:rsidRPr="00F84564" w:rsidTr="009C74D7">
        <w:tc>
          <w:tcPr>
            <w:tcW w:w="0" w:type="auto"/>
            <w:shd w:val="clear" w:color="auto" w:fill="auto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9C74D7" w:rsidRPr="00F84564" w:rsidTr="009C74D7">
        <w:tc>
          <w:tcPr>
            <w:tcW w:w="0" w:type="auto"/>
            <w:shd w:val="clear" w:color="auto" w:fill="auto"/>
            <w:vAlign w:val="center"/>
          </w:tcPr>
          <w:p w:rsidR="009C74D7" w:rsidRPr="00F84564" w:rsidRDefault="00643C95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Bezpieczeństwo publiczne ze szkoleniem policyjnym</w:t>
            </w:r>
          </w:p>
        </w:tc>
      </w:tr>
      <w:tr w:rsidR="009C74D7" w:rsidRPr="00F84564" w:rsidTr="009C74D7">
        <w:tc>
          <w:tcPr>
            <w:tcW w:w="0" w:type="auto"/>
            <w:shd w:val="clear" w:color="auto" w:fill="auto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</w:t>
            </w:r>
            <w:r w:rsidRPr="0060710D">
              <w:rPr>
                <w:rFonts w:ascii="Garamond" w:eastAsia="Times New Roman" w:hAnsi="Garamond"/>
              </w:rPr>
              <w:t>studia licencjackie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9C74D7" w:rsidRPr="00F84564" w:rsidTr="009C74D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F847AE" w:rsidRPr="00F84564" w:rsidTr="009C74D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7AE" w:rsidRPr="00F84564" w:rsidRDefault="00F847AE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7AE" w:rsidRDefault="00F847AE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9C74D7" w:rsidRPr="00F84564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9C74D7" w:rsidRPr="00F84564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F84564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9C74D7" w:rsidRPr="00F84564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0C" w:rsidRPr="00CD4DDE" w:rsidRDefault="0034420C" w:rsidP="00590E90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9C74D7" w:rsidRPr="00F84564" w:rsidRDefault="00763A93" w:rsidP="00532AE0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Zarządzenie</w:t>
            </w:r>
            <w:r w:rsidR="00532AE0">
              <w:rPr>
                <w:rFonts w:ascii="Garamond" w:eastAsia="Times New Roman" w:hAnsi="Garamond"/>
              </w:rPr>
              <w:t xml:space="preserve"> </w:t>
            </w:r>
            <w:r w:rsidR="00532AE0" w:rsidRPr="00270A30">
              <w:rPr>
                <w:rFonts w:ascii="Garamond" w:eastAsia="Times New Roman" w:hAnsi="Garamond"/>
              </w:rPr>
              <w:t>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</w:p>
        </w:tc>
      </w:tr>
      <w:tr w:rsidR="009C74D7" w:rsidRPr="00F84564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9C74D7" w:rsidRPr="00F84564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2E9" w:rsidRDefault="009C74D7" w:rsidP="00E722E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Student</w:t>
            </w:r>
            <w:r w:rsidR="00E722E9">
              <w:rPr>
                <w:rFonts w:ascii="Garamond" w:eastAsia="Times New Roman" w:hAnsi="Garamond"/>
              </w:rPr>
              <w:t xml:space="preserve"> odbywa 720 godzin praktyk</w:t>
            </w:r>
            <w:r w:rsidR="00E722E9">
              <w:rPr>
                <w:rFonts w:ascii="Cambria" w:eastAsia="Times New Roman" w:hAnsi="Cambria" w:cs="Cambria"/>
              </w:rPr>
              <w:t xml:space="preserve">  </w:t>
            </w:r>
            <w:r w:rsidR="00E722E9">
              <w:rPr>
                <w:rFonts w:ascii="Garamond" w:eastAsia="Times New Roman" w:hAnsi="Garamond" w:cs="Cambria"/>
              </w:rPr>
              <w:t xml:space="preserve">(24 tygodnie   x  30 godzin </w:t>
            </w:r>
            <w:r w:rsidR="00E722E9">
              <w:rPr>
                <w:rFonts w:ascii="Garamond" w:eastAsia="Times New Roman" w:hAnsi="Garamond"/>
              </w:rPr>
              <w:t xml:space="preserve">).   360 godzin praktyk na V semestrze (12 tygodni x 30 godzin), 360 godzin na VI semestrze  12 tygodni x 30 godzin.  </w:t>
            </w:r>
          </w:p>
          <w:p w:rsidR="00E722E9" w:rsidRDefault="00E722E9" w:rsidP="00E722E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 V, 12 punktów ECTS na semestrze  VI.) </w:t>
            </w:r>
          </w:p>
          <w:p w:rsidR="009C74D7" w:rsidRPr="00F84564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roku, dla którego program przewiduje jej wykonanie. </w:t>
            </w:r>
          </w:p>
          <w:p w:rsidR="009C74D7" w:rsidRPr="00F84564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9C74D7" w:rsidRPr="00F84564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Miejsce odbywania</w:t>
            </w:r>
          </w:p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9C74D7" w:rsidRPr="00F84564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F84564" w:rsidRDefault="009C74D7" w:rsidP="00590E90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Jednostki organizacyjne podległe Ministrowi Spraw Wewnętrznych. </w:t>
            </w:r>
          </w:p>
          <w:p w:rsidR="009C74D7" w:rsidRPr="00F84564" w:rsidRDefault="009C74D7" w:rsidP="00590E90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Jednostki organizacyjne podległe Komendantowi Głównemu Policji, Komenda Stołeczna Policji, komendy wojewódzkie, powiatowe, miejskie, komisariaty Policji,. </w:t>
            </w:r>
          </w:p>
          <w:p w:rsidR="009C74D7" w:rsidRPr="00F84564" w:rsidRDefault="009C74D7" w:rsidP="00590E90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Jednostki organizacyjne podległe Komendantowi Głównemu Straży Granicznej.</w:t>
            </w:r>
          </w:p>
          <w:p w:rsidR="009C74D7" w:rsidRDefault="009C74D7" w:rsidP="00590E90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Jednostki organizacyjne podległe Komendantowi Głównemu Żandarmerii Wojskowej.</w:t>
            </w:r>
          </w:p>
          <w:p w:rsidR="009C74D7" w:rsidRDefault="009C74D7" w:rsidP="009C74D7">
            <w:p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</w:p>
          <w:p w:rsidR="009C74D7" w:rsidRPr="00F84564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F84564">
              <w:rPr>
                <w:rFonts w:ascii="Garamond" w:eastAsia="Times New Roman" w:hAnsi="Garamond"/>
              </w:rPr>
              <w:t>student może odbywać praktykę również w innych działach, poza wymienionymi, wynikających ze specyfiki danej organizacji/ przedsiębiorstwa.</w:t>
            </w:r>
          </w:p>
        </w:tc>
      </w:tr>
      <w:tr w:rsidR="009C74D7" w:rsidRPr="00F84564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Cele</w:t>
            </w:r>
          </w:p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9C74D7" w:rsidRPr="00F84564" w:rsidTr="009C74D7">
        <w:trPr>
          <w:trHeight w:val="34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Cele ogólne:</w:t>
            </w: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9C74D7" w:rsidRPr="00F84564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 w:rsidR="00643C95">
              <w:rPr>
                <w:rFonts w:ascii="Garamond" w:eastAsia="Times New Roman" w:hAnsi="Garamond"/>
              </w:rPr>
              <w:t>wybranego zakresu</w:t>
            </w:r>
            <w:r w:rsidRPr="00F84564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643C95">
              <w:rPr>
                <w:rFonts w:ascii="Garamond" w:eastAsia="Times New Roman" w:hAnsi="Garamond"/>
                <w:b/>
              </w:rPr>
              <w:t>zakresu studiów</w:t>
            </w:r>
            <w:r w:rsidRPr="00F84564">
              <w:rPr>
                <w:rFonts w:ascii="Garamond" w:eastAsia="Times New Roman" w:hAnsi="Garamond"/>
                <w:b/>
              </w:rPr>
              <w:t>):</w:t>
            </w: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F84564" w:rsidTr="009C74D7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K1P_W15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Pr="00020A05" w:rsidRDefault="00FA442D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P6S_WG</w:t>
                  </w:r>
                </w:p>
                <w:p w:rsidR="009C74D7" w:rsidRPr="00EA395B" w:rsidRDefault="009C74D7" w:rsidP="009C74D7">
                  <w:pPr>
                    <w:spacing w:after="0"/>
                    <w:jc w:val="center"/>
                  </w:pPr>
                  <w:r>
                    <w:rPr>
                      <w:rFonts w:ascii="Garamond" w:hAnsi="Garamond"/>
                    </w:rPr>
                    <w:t>P6S_WK</w:t>
                  </w:r>
                </w:p>
              </w:tc>
            </w:tr>
          </w:tbl>
          <w:p w:rsidR="009C74D7" w:rsidRPr="00F84564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200C0" w:rsidRDefault="001200C0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200C0" w:rsidRDefault="001200C0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200C0" w:rsidRDefault="001200C0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F84564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Poszerzenie wiedzy teoretycznej w zakresie bezpieczeństwa publicznego, poznanie podstawowych pojęć, procesów i zasad z zakresu funkcjonowania jednostek organizacyjnych odpowiedzialnych za bezpieczeństwo publiczne. Konfrontacja wiedzy teoretycznej z praktyką zawodową; poznanie struktury organizacyjnej instytucji, zasad organizacji pracy i podziału kompetencji, procedur, procesu planowania pracy, kontroli; pogłębienie wiedzy specjalistyc</w:t>
            </w:r>
            <w:r w:rsidR="001200C0">
              <w:rPr>
                <w:rFonts w:ascii="Garamond" w:eastAsia="Times New Roman" w:hAnsi="Garamond"/>
              </w:rPr>
              <w:t xml:space="preserve">znej wykorzystywanej w praktyce </w:t>
            </w:r>
            <w:r w:rsidRPr="00F84564">
              <w:rPr>
                <w:rFonts w:ascii="Garamond" w:eastAsia="Times New Roman" w:hAnsi="Garamond"/>
              </w:rPr>
              <w:t xml:space="preserve">i zdobycie doświadczeń pomocnych przy wyborze drogi </w:t>
            </w:r>
            <w:r w:rsidR="001200C0">
              <w:rPr>
                <w:rFonts w:ascii="Garamond" w:eastAsia="Times New Roman" w:hAnsi="Garamond"/>
              </w:rPr>
              <w:t xml:space="preserve">zawodowej; zebranie doświadczeń </w:t>
            </w:r>
            <w:r w:rsidRPr="00F84564">
              <w:rPr>
                <w:rFonts w:ascii="Garamond" w:eastAsia="Times New Roman" w:hAnsi="Garamond"/>
              </w:rPr>
              <w:t xml:space="preserve">i materiałów, które można wykorzystać przy pisaniu pracy dyplomowej, zrozumienie znaczenia nowych koncepcji dla prawidłowego funkcjonowania jednostek odpowiedzialnych za bezpieczeństwo publiczne. </w:t>
            </w: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F84564" w:rsidTr="009C74D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potrafi dokonać analizy własnych działań, wyjaśnić przyczyny występujących niepowodzeń i wskazać ewentualne obszary wymagające modyfikacji w przyszłym działaniu uwzględniając społeczne oczekiwania w zakresie bezpieczeństwa</w:t>
                  </w:r>
                  <w:r>
                    <w:rPr>
                      <w:rFonts w:ascii="Garamond" w:hAnsi="Garamond"/>
                    </w:rPr>
                    <w:t xml:space="preserve">, </w:t>
                  </w:r>
                  <w:r w:rsidRPr="00020A05">
                    <w:rPr>
                      <w:rFonts w:ascii="Garamond" w:hAnsi="Garamond"/>
                    </w:rPr>
                    <w:t xml:space="preserve">rozumie potrzebę uczenia się przez całe życie </w:t>
                  </w:r>
                  <w:r w:rsidR="00F847AE">
                    <w:rPr>
                      <w:rFonts w:ascii="Garamond" w:hAnsi="Garamond"/>
                    </w:rPr>
                    <w:t>–</w:t>
                  </w:r>
                  <w:r w:rsidRPr="00020A05">
                    <w:rPr>
                      <w:rFonts w:ascii="Garamond" w:hAnsi="Garamond"/>
                    </w:rPr>
                    <w:t xml:space="preserve"> samodzielnie uzupełnia wiedzę </w:t>
                  </w:r>
                  <w:r>
                    <w:rPr>
                      <w:rFonts w:ascii="Garamond" w:hAnsi="Garamond"/>
                    </w:rPr>
                    <w:t>i doskonali własne umiejętności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9C74D7" w:rsidRPr="00F84564" w:rsidTr="009C74D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020A05" w:rsidRDefault="00FA442D" w:rsidP="00FA442D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potrafi dokonać analizy sytuacji, planować i zorganizować pracę indywidualnie lub w zespole, pełniąc w nim różne role,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FA442D">
                    <w:rPr>
                      <w:rFonts w:ascii="Garamond" w:hAnsi="Garamond"/>
                    </w:rPr>
                    <w:t>pracuje w grupie, odpowiednio określa priorytety służące realizacji określonego przez siebie lub innych zadania w pracy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FA442D">
                    <w:rPr>
                      <w:rFonts w:ascii="Garamond" w:hAnsi="Garamond"/>
                    </w:rPr>
                    <w:t>zawodowej lub aktywności publicznej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9C74D7" w:rsidRPr="00F84564" w:rsidTr="009C74D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K1P_U17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020A05" w:rsidRDefault="00FA442D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posiada podstawowe umiejętności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P6S_UK</w:t>
                  </w:r>
                </w:p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</w:tbl>
          <w:p w:rsidR="009C74D7" w:rsidRPr="00F84564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 w:rsidRPr="00F84564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F84564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zawodowych w obszarach dot. </w:t>
            </w:r>
            <w:r w:rsidR="00F847AE" w:rsidRPr="00F84564">
              <w:rPr>
                <w:rFonts w:ascii="Garamond" w:eastAsia="Times New Roman" w:hAnsi="Garamond"/>
              </w:rPr>
              <w:t>F</w:t>
            </w:r>
            <w:r w:rsidRPr="00F84564">
              <w:rPr>
                <w:rFonts w:ascii="Garamond" w:eastAsia="Times New Roman" w:hAnsi="Garamond"/>
              </w:rPr>
              <w:t>unkcjonowania jednostek organizacyjnych odpowiedzialnych za bezpieczeństwo publiczne, doskonalenie umiejętności organizacji pracy własnej; doskonalenie umiejętności posługiwania się językiem obcym w sytuacjach zawodowych; zapoznanie się z profilem działania jednostki przyjmującej studenta na praktykę, poznanie specyfiki pracy na różnych stanowiskach pracy w instytucji; nabycie umiejętności analizowania istniejących systemów; przygotowanie absolwentów do pracy jako funkcjonariusz w strukturach bezpieczeństwa państwa oraz instytucjach odpowiedzialnych za bezpieczeństwo publiczne.</w:t>
            </w: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F84564" w:rsidTr="009C74D7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 xml:space="preserve">docenia znaczenie inicjowania działania na rzecz interesu publicznego, wypełniania zobowiązań społecznych, uczestnictwa w przygotowaniu projektów społecznych (politycznych, </w:t>
                  </w:r>
                  <w:r w:rsidRPr="00020A05">
                    <w:rPr>
                      <w:rFonts w:ascii="Garamond" w:hAnsi="Garamond"/>
                    </w:rPr>
                    <w:lastRenderedPageBreak/>
                    <w:t>gospodarczych i obywatelskich), uwzględniając aspekty prawne, ekonomiczne i polityczne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lastRenderedPageBreak/>
                    <w:t>PS6_KO</w:t>
                  </w:r>
                </w:p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  <w:tr w:rsidR="009C74D7" w:rsidRPr="00F84564" w:rsidTr="009C74D7">
              <w:trPr>
                <w:trHeight w:val="78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</w:t>
                  </w:r>
                  <w:r>
                    <w:rPr>
                      <w:rFonts w:ascii="Garamond" w:hAnsi="Garamond"/>
                      <w:b/>
                      <w:bCs/>
                    </w:rPr>
                    <w:t>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020A05" w:rsidRDefault="00FA442D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PS6_KK</w:t>
                  </w:r>
                </w:p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</w:tbl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9C74D7" w:rsidRPr="00F84564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F84564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jednostką.</w:t>
            </w:r>
          </w:p>
        </w:tc>
      </w:tr>
      <w:tr w:rsidR="009C74D7" w:rsidRPr="00F84564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643C95">
              <w:rPr>
                <w:rFonts w:ascii="Garamond" w:eastAsia="Times New Roman" w:hAnsi="Garamond"/>
                <w:b/>
              </w:rPr>
              <w:t>zakresów</w:t>
            </w:r>
          </w:p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9C74D7" w:rsidRPr="00F84564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F84564" w:rsidRDefault="009C74D7" w:rsidP="00590E90">
            <w:pPr>
              <w:numPr>
                <w:ilvl w:val="0"/>
                <w:numId w:val="1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9C74D7" w:rsidRPr="00F84564" w:rsidRDefault="009C74D7" w:rsidP="009C74D7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</w:t>
            </w:r>
            <w:r w:rsidR="001200C0">
              <w:rPr>
                <w:rFonts w:ascii="Garamond" w:eastAsia="Times New Roman" w:hAnsi="Garamond"/>
              </w:rPr>
              <w:t xml:space="preserve">Opiekunem Praktyk Studenckich </w:t>
            </w:r>
            <w:r w:rsidRPr="00F84564">
              <w:rPr>
                <w:rFonts w:ascii="Garamond" w:eastAsia="Times New Roman" w:hAnsi="Garamond"/>
              </w:rPr>
              <w:t>w celu omówienia przebiegu praktyk.</w:t>
            </w:r>
          </w:p>
          <w:p w:rsidR="009C74D7" w:rsidRPr="00F84564" w:rsidRDefault="009C74D7" w:rsidP="00590E90">
            <w:pPr>
              <w:numPr>
                <w:ilvl w:val="0"/>
                <w:numId w:val="1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Poznanie podstaw, zasady i specyfiki działalności instytucji. 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systemem przepływu dokumentów i ich archiwizowania.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 kompetencjami pracowników. 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9C74D7" w:rsidRPr="00F84564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9C74D7" w:rsidRPr="0098546E" w:rsidRDefault="009C74D7" w:rsidP="00590E90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organizacją i funkcjonowaniem podmiotów samorządu terytorialnego</w:t>
            </w:r>
            <w:r w:rsidRPr="00F84564"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9C74D7" w:rsidRPr="00F84564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F84564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0D62E6" w:rsidRPr="0060710D" w:rsidTr="00B839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94A" w:rsidRPr="00631B9B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DB394A" w:rsidRPr="003E6210" w:rsidRDefault="00DB394A" w:rsidP="00DB39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B90BB3">
              <w:rPr>
                <w:rFonts w:ascii="Garamond" w:hAnsi="Garamond" w:cs="ArialMT"/>
                <w:lang w:eastAsia="pl-PL"/>
              </w:rPr>
              <w:t>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DB394A" w:rsidRPr="001200C0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DB394A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DB394A" w:rsidRPr="00FA625A" w:rsidRDefault="00DB394A" w:rsidP="00DB394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lastRenderedPageBreak/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DB394A" w:rsidRPr="00FA625A" w:rsidRDefault="00DB394A" w:rsidP="00DB394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DB394A" w:rsidRPr="00FA625A" w:rsidRDefault="00DB394A" w:rsidP="00DB394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DB394A" w:rsidRPr="00631B9B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DB394A" w:rsidRPr="00631B9B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DB394A" w:rsidRPr="0060710D" w:rsidRDefault="00DB394A" w:rsidP="00DB394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0D62E6" w:rsidRPr="0060710D" w:rsidTr="00B83912">
        <w:tc>
          <w:tcPr>
            <w:tcW w:w="0" w:type="auto"/>
            <w:gridSpan w:val="2"/>
            <w:shd w:val="clear" w:color="auto" w:fill="F3F3F3"/>
            <w:vAlign w:val="center"/>
          </w:tcPr>
          <w:p w:rsidR="000D62E6" w:rsidRPr="0060710D" w:rsidRDefault="000D62E6" w:rsidP="00D81F8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0D62E6" w:rsidRPr="0060710D" w:rsidTr="00B83912">
        <w:tc>
          <w:tcPr>
            <w:tcW w:w="0" w:type="auto"/>
            <w:gridSpan w:val="2"/>
            <w:shd w:val="clear" w:color="auto" w:fill="auto"/>
            <w:vAlign w:val="center"/>
          </w:tcPr>
          <w:p w:rsidR="000D62E6" w:rsidRDefault="000D62E6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0D62E6" w:rsidRDefault="000D62E6" w:rsidP="00590E90">
            <w:pPr>
              <w:pStyle w:val="Default"/>
              <w:numPr>
                <w:ilvl w:val="0"/>
                <w:numId w:val="1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0D62E6" w:rsidRDefault="000D62E6" w:rsidP="00590E90">
            <w:pPr>
              <w:pStyle w:val="Default"/>
              <w:numPr>
                <w:ilvl w:val="0"/>
                <w:numId w:val="1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0D62E6" w:rsidRDefault="000D62E6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0D62E6" w:rsidRDefault="000D62E6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kształcenia, po zasięgnięciu opinii  Opiekuna Praktyk Studenckich. </w:t>
            </w:r>
          </w:p>
          <w:p w:rsidR="000D62E6" w:rsidRDefault="000D62E6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0D62E6" w:rsidRDefault="000D62E6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0D62E6" w:rsidRDefault="000D62E6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0D62E6" w:rsidRDefault="000D62E6" w:rsidP="00590E90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0D62E6" w:rsidRDefault="000D62E6" w:rsidP="00590E90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0D62E6" w:rsidRDefault="000D62E6" w:rsidP="00590E90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0D62E6" w:rsidRDefault="000D62E6" w:rsidP="00590E90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0D62E6" w:rsidRDefault="000D62E6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0D62E6" w:rsidRDefault="000D62E6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0D62E6" w:rsidRPr="0060710D" w:rsidRDefault="000D62E6" w:rsidP="00590E90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0D62E6" w:rsidRDefault="000D62E6" w:rsidP="000D62E6">
      <w:pPr>
        <w:spacing w:after="0" w:line="240" w:lineRule="auto"/>
        <w:jc w:val="both"/>
        <w:rPr>
          <w:rFonts w:ascii="Garamond" w:hAnsi="Garamond"/>
        </w:rPr>
      </w:pPr>
      <w:r w:rsidRPr="009C74D7">
        <w:rPr>
          <w:rFonts w:ascii="Garamond" w:hAnsi="Garamond"/>
        </w:rPr>
        <w:t xml:space="preserve"> </w:t>
      </w:r>
    </w:p>
    <w:p w:rsidR="009C74D7" w:rsidRDefault="009C74D7" w:rsidP="009C74D7"/>
    <w:p w:rsidR="009C74D7" w:rsidRDefault="009C74D7" w:rsidP="009C74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6069"/>
      </w:tblGrid>
      <w:tr w:rsidR="009C74D7" w:rsidRPr="0060710D" w:rsidTr="009C74D7">
        <w:tc>
          <w:tcPr>
            <w:tcW w:w="0" w:type="auto"/>
            <w:shd w:val="clear" w:color="auto" w:fill="auto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hAnsi="Garamond"/>
              </w:rPr>
              <w:lastRenderedPageBreak/>
              <w:br w:type="page"/>
            </w:r>
            <w:r w:rsidRPr="0060710D">
              <w:rPr>
                <w:rFonts w:ascii="Garamond" w:hAnsi="Garamond"/>
              </w:rPr>
              <w:br w:type="page"/>
            </w:r>
            <w:r w:rsidRPr="0060710D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Wyższa Szkoła Gospodarki Euroregionalnej</w:t>
            </w:r>
            <w:r w:rsidRPr="0060710D"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BF16B0" w:rsidRPr="0060710D" w:rsidTr="009C74D7">
        <w:tc>
          <w:tcPr>
            <w:tcW w:w="0" w:type="auto"/>
            <w:shd w:val="clear" w:color="auto" w:fill="auto"/>
            <w:vAlign w:val="center"/>
          </w:tcPr>
          <w:p w:rsidR="00BF16B0" w:rsidRPr="00F84564" w:rsidRDefault="00BF16B0" w:rsidP="00950B38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Filia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6B0" w:rsidRPr="00F84564" w:rsidRDefault="00BF16B0" w:rsidP="00950B38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Filia w Mińsku Mazowieckim</w:t>
            </w:r>
          </w:p>
        </w:tc>
      </w:tr>
      <w:tr w:rsidR="009C74D7" w:rsidRPr="0060710D" w:rsidTr="009C74D7">
        <w:tc>
          <w:tcPr>
            <w:tcW w:w="0" w:type="auto"/>
            <w:shd w:val="clear" w:color="auto" w:fill="auto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9C74D7" w:rsidRPr="0060710D" w:rsidTr="009C74D7">
        <w:tc>
          <w:tcPr>
            <w:tcW w:w="0" w:type="auto"/>
            <w:shd w:val="clear" w:color="auto" w:fill="auto"/>
            <w:vAlign w:val="center"/>
          </w:tcPr>
          <w:p w:rsidR="009C74D7" w:rsidRPr="0060710D" w:rsidRDefault="00643C95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Specjalista ds. bezpieczeństwa cyberprzestrzeni</w:t>
            </w:r>
          </w:p>
        </w:tc>
      </w:tr>
      <w:tr w:rsidR="009C74D7" w:rsidRPr="0060710D" w:rsidTr="009C74D7">
        <w:tc>
          <w:tcPr>
            <w:tcW w:w="0" w:type="auto"/>
            <w:shd w:val="clear" w:color="auto" w:fill="auto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</w:t>
            </w:r>
            <w:r w:rsidRPr="0060710D">
              <w:rPr>
                <w:rFonts w:ascii="Garamond" w:eastAsia="Times New Roman" w:hAnsi="Garamond"/>
              </w:rPr>
              <w:t>studia licencjackie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9C74D7" w:rsidRPr="0060710D" w:rsidTr="009C74D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F847AE" w:rsidRPr="0060710D" w:rsidTr="009C74D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7AE" w:rsidRPr="0060710D" w:rsidRDefault="00F847AE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7AE" w:rsidRDefault="00F847AE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9C74D7" w:rsidRPr="0060710D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9C74D7" w:rsidRPr="0060710D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60710D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9C74D7" w:rsidRPr="0060710D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0C" w:rsidRPr="00CD4DDE" w:rsidRDefault="0034420C" w:rsidP="00590E90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9C74D7" w:rsidRPr="0060710D" w:rsidRDefault="0034420C" w:rsidP="00532AE0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7F438F">
              <w:rPr>
                <w:rFonts w:ascii="Garamond" w:eastAsia="Times New Roman" w:hAnsi="Garamond"/>
              </w:rPr>
              <w:t>Zarządzenie</w:t>
            </w:r>
            <w:r w:rsidR="00532AE0">
              <w:rPr>
                <w:rFonts w:ascii="Garamond" w:eastAsia="Times New Roman" w:hAnsi="Garamond"/>
              </w:rPr>
              <w:t xml:space="preserve"> </w:t>
            </w:r>
            <w:r w:rsidR="00532AE0" w:rsidRPr="00270A30">
              <w:rPr>
                <w:rFonts w:ascii="Garamond" w:eastAsia="Times New Roman" w:hAnsi="Garamond"/>
              </w:rPr>
              <w:t>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</w:p>
        </w:tc>
      </w:tr>
      <w:tr w:rsidR="009C74D7" w:rsidRPr="0060710D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9C74D7" w:rsidRPr="0060710D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309" w:rsidRDefault="009C74D7" w:rsidP="00D4430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Student</w:t>
            </w:r>
            <w:r w:rsidR="00D44309" w:rsidRPr="00F84564">
              <w:rPr>
                <w:rFonts w:ascii="Garamond" w:eastAsia="Times New Roman" w:hAnsi="Garamond"/>
              </w:rPr>
              <w:t xml:space="preserve"> </w:t>
            </w:r>
            <w:r w:rsidR="00D44309">
              <w:rPr>
                <w:rFonts w:ascii="Garamond" w:eastAsia="Times New Roman" w:hAnsi="Garamond"/>
              </w:rPr>
              <w:t>odbywa 720 godzin praktyk</w:t>
            </w:r>
            <w:r w:rsidR="00D44309">
              <w:rPr>
                <w:rFonts w:ascii="Cambria" w:eastAsia="Times New Roman" w:hAnsi="Cambria" w:cs="Cambria"/>
              </w:rPr>
              <w:t xml:space="preserve">  </w:t>
            </w:r>
            <w:r w:rsidR="00D44309">
              <w:rPr>
                <w:rFonts w:ascii="Garamond" w:eastAsia="Times New Roman" w:hAnsi="Garamond" w:cs="Cambria"/>
              </w:rPr>
              <w:t xml:space="preserve">(24 tygodnie   x  30 godzin </w:t>
            </w:r>
            <w:r w:rsidR="00D44309">
              <w:rPr>
                <w:rFonts w:ascii="Garamond" w:eastAsia="Times New Roman" w:hAnsi="Garamond"/>
              </w:rPr>
              <w:t xml:space="preserve">).   360 godzin praktyk na V semestrze (12 tygodni x 30 godzin), 360 godzin na VI semestrze  12 tygodni x 30 godzin.  </w:t>
            </w:r>
          </w:p>
          <w:p w:rsidR="00D44309" w:rsidRDefault="00D44309" w:rsidP="00D4430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 V, 12 punktów ECTS na semestrze  VI.) </w:t>
            </w:r>
          </w:p>
          <w:p w:rsidR="009C74D7" w:rsidRPr="0060710D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roku, dla którego program przewiduje jej wykonanie. </w:t>
            </w:r>
          </w:p>
          <w:p w:rsidR="009C74D7" w:rsidRPr="0060710D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9C74D7" w:rsidRPr="0060710D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Miejsce odbywania</w:t>
            </w:r>
          </w:p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9C74D7" w:rsidRPr="0060710D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0710D" w:rsidRDefault="009C74D7" w:rsidP="00590E90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9C74D7" w:rsidRPr="0060710D" w:rsidRDefault="009C74D7" w:rsidP="00590E90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Jednostki organizacyjne podległe Komendantowi Głównemu Policji, Komenda Stołeczna Policji, komendy wojewódzkie, powiatowe, miejskie, komisariaty Policji</w:t>
            </w:r>
          </w:p>
          <w:p w:rsidR="009C74D7" w:rsidRPr="0060710D" w:rsidRDefault="009C74D7" w:rsidP="00590E90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Placówki socjoterapeutyczne</w:t>
            </w:r>
          </w:p>
          <w:p w:rsidR="009C74D7" w:rsidRPr="0060710D" w:rsidRDefault="009C74D7" w:rsidP="00590E90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Placówki terapeutyczne</w:t>
            </w:r>
          </w:p>
          <w:p w:rsidR="009C74D7" w:rsidRDefault="009C74D7" w:rsidP="00590E90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Pracownie psychologiczne – publiczne i niepubliczne</w:t>
            </w:r>
          </w:p>
          <w:p w:rsidR="009C74D7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9C74D7" w:rsidRPr="0060710D" w:rsidRDefault="009C74D7" w:rsidP="003A3999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F84564">
              <w:rPr>
                <w:rFonts w:ascii="Garamond" w:eastAsia="Times New Roman" w:hAnsi="Garamond"/>
              </w:rPr>
              <w:t>student może odbywać praktykę również w innych działach, poza wymienionymi, wynikających ze specyfiki danej organizacji/ przedsiębiorstwa.</w:t>
            </w:r>
          </w:p>
        </w:tc>
      </w:tr>
      <w:tr w:rsidR="009C74D7" w:rsidRPr="0060710D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</w:t>
            </w:r>
          </w:p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9C74D7" w:rsidRPr="0060710D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 ogólne:</w:t>
            </w: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9C74D7" w:rsidRPr="0060710D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Rozpoznanie symptomów uzależnienia od technologii informacyjnych jako ważniejszych przejawów współczesnych zagrożeń cywilizacyjnych, wynikających z dynamicznie rozwijającej się techniki cyfrowej i ich możliwości. Rozpoznanie symptomów </w:t>
            </w:r>
            <w:proofErr w:type="spellStart"/>
            <w:r w:rsidRPr="0060710D">
              <w:rPr>
                <w:rFonts w:ascii="Garamond" w:eastAsia="Times New Roman" w:hAnsi="Garamond"/>
              </w:rPr>
              <w:t>infohol</w:t>
            </w:r>
            <w:r>
              <w:rPr>
                <w:rFonts w:ascii="Garamond" w:eastAsia="Times New Roman" w:hAnsi="Garamond"/>
              </w:rPr>
              <w:t>i</w:t>
            </w:r>
            <w:r w:rsidR="001200C0">
              <w:rPr>
                <w:rFonts w:ascii="Garamond" w:eastAsia="Times New Roman" w:hAnsi="Garamond"/>
              </w:rPr>
              <w:t>zmu</w:t>
            </w:r>
            <w:proofErr w:type="spellEnd"/>
            <w:r w:rsidR="001200C0">
              <w:rPr>
                <w:rFonts w:ascii="Garamond" w:eastAsia="Times New Roman" w:hAnsi="Garamond"/>
              </w:rPr>
              <w:t xml:space="preserve">. Poznawania mechanizmów </w:t>
            </w:r>
            <w:r w:rsidRPr="0060710D">
              <w:rPr>
                <w:rFonts w:ascii="Garamond" w:eastAsia="Times New Roman" w:hAnsi="Garamond"/>
              </w:rPr>
              <w:t>i przebiegu uzależnień od technologii informacyjnych. Zapoznanie z procedurami prewen</w:t>
            </w:r>
            <w:r w:rsidR="001200C0">
              <w:rPr>
                <w:rFonts w:ascii="Garamond" w:eastAsia="Times New Roman" w:hAnsi="Garamond"/>
              </w:rPr>
              <w:t xml:space="preserve">cyjnymi </w:t>
            </w:r>
            <w:r w:rsidRPr="0060710D">
              <w:rPr>
                <w:rFonts w:ascii="Garamond" w:eastAsia="Times New Roman" w:hAnsi="Garamond"/>
              </w:rPr>
              <w:t>i zwalczającymi uzależnienia oraz uregulowania prawne w tym zakresie.</w:t>
            </w: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643C95">
              <w:rPr>
                <w:rFonts w:ascii="Garamond" w:eastAsia="Times New Roman" w:hAnsi="Garamond"/>
                <w:b/>
              </w:rPr>
              <w:t>zakresu studiów</w:t>
            </w:r>
            <w:r w:rsidRPr="0060710D">
              <w:rPr>
                <w:rFonts w:ascii="Garamond" w:eastAsia="Times New Roman" w:hAnsi="Garamond"/>
                <w:b/>
              </w:rPr>
              <w:t>):</w:t>
            </w: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F84564" w:rsidTr="009C74D7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9C74D7" w:rsidRPr="00020A05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lastRenderedPageBreak/>
                    <w:t>K1P_W15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Pr="00020A05" w:rsidRDefault="0039412F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P6S_WG</w:t>
                  </w:r>
                </w:p>
                <w:p w:rsidR="009C74D7" w:rsidRPr="00EA395B" w:rsidRDefault="009C74D7" w:rsidP="009C74D7">
                  <w:pPr>
                    <w:spacing w:after="0"/>
                    <w:jc w:val="center"/>
                  </w:pPr>
                  <w:r>
                    <w:rPr>
                      <w:rFonts w:ascii="Garamond" w:hAnsi="Garamond"/>
                    </w:rPr>
                    <w:t>P6S_WK</w:t>
                  </w:r>
                </w:p>
              </w:tc>
            </w:tr>
          </w:tbl>
          <w:p w:rsidR="009C74D7" w:rsidRPr="0060710D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200C0" w:rsidRDefault="001200C0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200C0" w:rsidRDefault="001200C0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200C0" w:rsidRDefault="001200C0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0710D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Poszerzenie wiedzy teoretycznej w zakresie zagrożeń w cyberprzestrzeni, poznanie podstawowych pojęć, procesów i zasad z zakresu funkcjonowania jednostek organizacyjnych odpowiedzialnych za bezpieczeństwo publiczne w obszarze cyberprzestrzeni. Konfrontacja wiedzy teoretycznej 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39412F" w:rsidRPr="00F84564" w:rsidTr="0039412F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potrafi dokonać analizy własnych działań, wyjaśnić przyczyny występujących niepowodzeń i wskazać ewentualne obszary wymagające modyfikacji w przyszłym działaniu uwzględniając społeczne oczekiwania w zakresie bezpieczeństwa</w:t>
                  </w:r>
                  <w:r>
                    <w:rPr>
                      <w:rFonts w:ascii="Garamond" w:hAnsi="Garamond"/>
                    </w:rPr>
                    <w:t xml:space="preserve">, </w:t>
                  </w:r>
                  <w:r w:rsidRPr="00020A05">
                    <w:rPr>
                      <w:rFonts w:ascii="Garamond" w:hAnsi="Garamond"/>
                    </w:rPr>
                    <w:t xml:space="preserve">rozumie potrzebę uczenia się przez całe życie </w:t>
                  </w:r>
                  <w:r w:rsidR="00F847AE">
                    <w:rPr>
                      <w:rFonts w:ascii="Garamond" w:hAnsi="Garamond"/>
                    </w:rPr>
                    <w:t>–</w:t>
                  </w:r>
                  <w:r w:rsidRPr="00020A05">
                    <w:rPr>
                      <w:rFonts w:ascii="Garamond" w:hAnsi="Garamond"/>
                    </w:rPr>
                    <w:t xml:space="preserve"> samodzielnie uzupełnia wiedzę </w:t>
                  </w:r>
                  <w:r>
                    <w:rPr>
                      <w:rFonts w:ascii="Garamond" w:hAnsi="Garamond"/>
                    </w:rPr>
                    <w:t>i doskonali własne umiejętności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39412F" w:rsidRPr="00F84564" w:rsidTr="0039412F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potrafi dokonać analizy sytuacji, planować i zorganizować pracę indywidualnie lub w zespole, pełniąc w nim różne role,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FA442D">
                    <w:rPr>
                      <w:rFonts w:ascii="Garamond" w:hAnsi="Garamond"/>
                    </w:rPr>
                    <w:t>pracuje w grupie, odpowiednio określa priorytety służące realizacji określonego przez siebie lub innych zadania w pracy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FA442D">
                    <w:rPr>
                      <w:rFonts w:ascii="Garamond" w:hAnsi="Garamond"/>
                    </w:rPr>
                    <w:t>zawodowej lub aktywności publicznej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39412F" w:rsidRPr="00F84564" w:rsidTr="0039412F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K1P_U17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posiada podstawowe umiejętności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P6S_UK</w:t>
                  </w:r>
                </w:p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</w:tbl>
          <w:p w:rsidR="009C74D7" w:rsidRPr="0060710D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0710D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Zapoznanie studenta ze specyfiką działalności środowiska zawodowego zajmującego się występowaniem zagrożeń w cyberprzestrzeni; kształtowanie konkretnych umiejętności zawodowych w obszarach dot. </w:t>
            </w:r>
            <w:r w:rsidR="00F847AE" w:rsidRPr="0060710D">
              <w:rPr>
                <w:rFonts w:ascii="Garamond" w:eastAsia="Times New Roman" w:hAnsi="Garamond"/>
              </w:rPr>
              <w:t>F</w:t>
            </w:r>
            <w:r w:rsidRPr="0060710D">
              <w:rPr>
                <w:rFonts w:ascii="Garamond" w:eastAsia="Times New Roman" w:hAnsi="Garamond"/>
              </w:rPr>
              <w:t>unkcjonowania jednostek organizacyjnych odp</w:t>
            </w:r>
            <w:r w:rsidR="001200C0">
              <w:rPr>
                <w:rFonts w:ascii="Garamond" w:eastAsia="Times New Roman" w:hAnsi="Garamond"/>
              </w:rPr>
              <w:t xml:space="preserve">owiedzialnych za bezpieczeństwo </w:t>
            </w:r>
            <w:r w:rsidRPr="0060710D">
              <w:rPr>
                <w:rFonts w:ascii="Garamond" w:eastAsia="Times New Roman" w:hAnsi="Garamond"/>
              </w:rPr>
              <w:t>w cyberprzestrzeni, doskonalenie umiejętności organizacji pracy własnej; zapoznanie się z profilem działania jednostki przyjmującej studenta na praktykę, poznanie specyfiki pracy na różnych stanowiskach pracy w instytucji; nabycie umiejętności analizowania istniejących systemów; przygotowanie absolwentów do pracy jako funkcjonariusz lub terapeuta w strukturach bezpieczeństwa państwa oraz instytucjach działających w zakresie terapii i socjoterapii.</w:t>
            </w: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9C74D7" w:rsidRPr="00F73ACC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590E90" w:rsidRPr="00020A05" w:rsidTr="00590E90">
              <w:trPr>
                <w:trHeight w:val="548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590E90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  <w:tr w:rsidR="00590E90" w:rsidRPr="00020A05" w:rsidTr="00590E90">
              <w:trPr>
                <w:trHeight w:val="78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lastRenderedPageBreak/>
                    <w:t>K1P_K0</w:t>
                  </w:r>
                  <w:r>
                    <w:rPr>
                      <w:rFonts w:ascii="Garamond" w:hAnsi="Garamond"/>
                      <w:b/>
                      <w:bCs/>
                    </w:rPr>
                    <w:t>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590E90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PS6_KK</w:t>
                  </w:r>
                </w:p>
                <w:p w:rsidR="00590E90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</w:tbl>
          <w:p w:rsidR="009C74D7" w:rsidRPr="0060710D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60710D" w:rsidRDefault="009C74D7" w:rsidP="009C74D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0710D" w:rsidRDefault="009C74D7" w:rsidP="009C74D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 i innowacji w procesie zarządzania instytucjami. </w:t>
            </w:r>
          </w:p>
        </w:tc>
      </w:tr>
      <w:tr w:rsidR="009C74D7" w:rsidRPr="0060710D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643C95">
              <w:rPr>
                <w:rFonts w:ascii="Garamond" w:eastAsia="Times New Roman" w:hAnsi="Garamond"/>
                <w:b/>
              </w:rPr>
              <w:t>zakresów studiów</w:t>
            </w:r>
          </w:p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9C74D7" w:rsidRPr="0060710D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0710D" w:rsidRDefault="009C74D7" w:rsidP="00590E90">
            <w:pPr>
              <w:numPr>
                <w:ilvl w:val="0"/>
                <w:numId w:val="2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9C74D7" w:rsidRPr="0060710D" w:rsidRDefault="009C74D7" w:rsidP="009C74D7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</w:t>
            </w:r>
            <w:r w:rsidR="001200C0">
              <w:rPr>
                <w:rFonts w:ascii="Garamond" w:eastAsia="Times New Roman" w:hAnsi="Garamond"/>
              </w:rPr>
              <w:t xml:space="preserve">Opiekunem Praktyk Studenckich </w:t>
            </w:r>
            <w:r w:rsidRPr="0060710D">
              <w:rPr>
                <w:rFonts w:ascii="Garamond" w:eastAsia="Times New Roman" w:hAnsi="Garamond"/>
              </w:rPr>
              <w:t>w celu omówienia przebiegu praktyk.</w:t>
            </w:r>
          </w:p>
          <w:p w:rsidR="009C74D7" w:rsidRPr="0060710D" w:rsidRDefault="009C74D7" w:rsidP="00590E90">
            <w:pPr>
              <w:numPr>
                <w:ilvl w:val="0"/>
                <w:numId w:val="2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systemem przepływu dokumentów i ich archiwizowania.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kompetencjami pracowników. 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9C74D7" w:rsidRPr="0060710D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9C74D7" w:rsidRPr="0098546E" w:rsidRDefault="009C74D7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organizacją i funkcjonowaniem podmiotów samorządu terytorialnego</w:t>
            </w:r>
            <w:r w:rsidRPr="0060710D"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9C74D7" w:rsidRPr="0060710D" w:rsidTr="009C74D7">
        <w:tc>
          <w:tcPr>
            <w:tcW w:w="0" w:type="auto"/>
            <w:gridSpan w:val="2"/>
            <w:shd w:val="clear" w:color="auto" w:fill="F3F3F3"/>
            <w:vAlign w:val="center"/>
          </w:tcPr>
          <w:p w:rsidR="009C74D7" w:rsidRPr="0060710D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34420C" w:rsidRPr="0060710D" w:rsidTr="003A399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A" w:rsidRPr="00631B9B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DB394A" w:rsidRPr="003E6210" w:rsidRDefault="00DB394A" w:rsidP="00DB39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B90BB3">
              <w:rPr>
                <w:rFonts w:ascii="Garamond" w:hAnsi="Garamond" w:cs="ArialMT"/>
                <w:lang w:eastAsia="pl-PL"/>
              </w:rPr>
              <w:t>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DB394A" w:rsidRPr="001200C0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DB394A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DB394A" w:rsidRPr="00FA625A" w:rsidRDefault="00DB394A" w:rsidP="00DB394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DB394A" w:rsidRPr="00FA625A" w:rsidRDefault="00DB394A" w:rsidP="00DB394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DB394A" w:rsidRPr="00FA625A" w:rsidRDefault="00DB394A" w:rsidP="00DB394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kierunku  i zakresu studiów,   pozytywnie zaopiniowanego   przez Opiekuna praktyk studenckich. </w:t>
            </w:r>
          </w:p>
          <w:p w:rsidR="00DB394A" w:rsidRPr="00631B9B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DB394A" w:rsidRPr="00631B9B" w:rsidRDefault="00DB394A" w:rsidP="00DB394A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DB394A" w:rsidRPr="0034420C" w:rsidRDefault="00DB394A" w:rsidP="00DB394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34420C" w:rsidRPr="0034420C" w:rsidRDefault="0034420C" w:rsidP="00D81F86">
            <w:pPr>
              <w:autoSpaceDE w:val="0"/>
              <w:autoSpaceDN w:val="0"/>
              <w:adjustRightInd w:val="0"/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</w:tc>
      </w:tr>
      <w:tr w:rsidR="0034420C" w:rsidRPr="0060710D" w:rsidTr="003A399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Pr="0060710D" w:rsidRDefault="0034420C" w:rsidP="00D81F8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34420C" w:rsidRPr="0060710D" w:rsidTr="003A399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Pr="0034420C" w:rsidRDefault="0034420C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W uzasadnionych przypadkach student może ubiegać się o: </w:t>
            </w:r>
          </w:p>
          <w:p w:rsidR="0034420C" w:rsidRPr="0034420C" w:rsidRDefault="0034420C" w:rsidP="00103BA4">
            <w:pPr>
              <w:pStyle w:val="Default"/>
              <w:numPr>
                <w:ilvl w:val="0"/>
                <w:numId w:val="20"/>
              </w:numPr>
              <w:spacing w:line="276" w:lineRule="auto"/>
              <w:ind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zmianę terminu odbywania praktyki lub </w:t>
            </w:r>
          </w:p>
          <w:p w:rsidR="0034420C" w:rsidRPr="0034420C" w:rsidRDefault="0034420C" w:rsidP="00103BA4">
            <w:pPr>
              <w:pStyle w:val="Default"/>
              <w:numPr>
                <w:ilvl w:val="0"/>
                <w:numId w:val="20"/>
              </w:numPr>
              <w:spacing w:line="276" w:lineRule="auto"/>
              <w:ind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przesunięcie jej realizacji na inny rok studiów niż przewiduje to program studiów. </w:t>
            </w:r>
          </w:p>
          <w:p w:rsidR="0034420C" w:rsidRPr="0034420C" w:rsidRDefault="0034420C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Termin praktyk może być ustalony indywidualnie w przypadku indywidualnej organizacji studiów. </w:t>
            </w:r>
          </w:p>
          <w:p w:rsidR="0034420C" w:rsidRPr="0034420C" w:rsidRDefault="0034420C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Zgodę wyraża Prorektor ds. kształcenia, po zasięgnięciu opinii  Opiekuna Praktyk Studenckich. </w:t>
            </w:r>
          </w:p>
          <w:p w:rsidR="0034420C" w:rsidRPr="00D81F86" w:rsidRDefault="0034420C" w:rsidP="00D81F86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34420C" w:rsidRPr="0034420C" w:rsidRDefault="0034420C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Na żądanie Instytucji, w której student odbywa praktykę, Uczelnia może odwołać studenta</w:t>
            </w: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br/>
              <w:t xml:space="preserve">z praktyki, jeśli naruszy on przepisy obowiązujące w tym zakładzie. </w:t>
            </w:r>
          </w:p>
          <w:p w:rsidR="0034420C" w:rsidRPr="0034420C" w:rsidRDefault="0034420C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Uczelnia ma prawo zakończyć odbywanie praktyki przez studenta przed terminem, gdy:</w:t>
            </w:r>
          </w:p>
          <w:p w:rsidR="0034420C" w:rsidRPr="0034420C" w:rsidRDefault="0034420C" w:rsidP="00103B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student naruszy dyscyplinę lub porządek przyjęte w Instytucji;</w:t>
            </w:r>
          </w:p>
          <w:p w:rsidR="0034420C" w:rsidRPr="0034420C" w:rsidRDefault="0034420C" w:rsidP="00103B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zachowanie studenta nie jest stosowne do charakteru Instytucji;</w:t>
            </w:r>
          </w:p>
          <w:p w:rsidR="0034420C" w:rsidRPr="0034420C" w:rsidRDefault="0034420C" w:rsidP="00103B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instytucja nie dopuści studenta do odbywania praktyki;</w:t>
            </w:r>
          </w:p>
          <w:p w:rsidR="0034420C" w:rsidRPr="0034420C" w:rsidRDefault="0034420C" w:rsidP="00103B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student nie ubezpieczył się do następstw nieszczęśliwych wypadków w wymaganym zakresie.</w:t>
            </w:r>
          </w:p>
          <w:p w:rsidR="0034420C" w:rsidRPr="0034420C" w:rsidRDefault="0034420C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Przerwanie odbywania praktyki jest równoznaczne z uznaniem, że student nie odbył praktyki.</w:t>
            </w:r>
          </w:p>
          <w:p w:rsidR="0034420C" w:rsidRPr="0034420C" w:rsidRDefault="0034420C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Praktyka studencka musi być zrealizowana i zaliczona przed końcem roku, w którym plan studiów i program praktyk przewidują jej wykonanie. </w:t>
            </w:r>
          </w:p>
          <w:p w:rsidR="0034420C" w:rsidRPr="0034420C" w:rsidRDefault="0034420C" w:rsidP="00590E90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Niezaliczenie praktyki jest jednoznaczne z koniecznością jej powtórzenia i niezaliczeniem roku studiów.</w:t>
            </w:r>
          </w:p>
        </w:tc>
      </w:tr>
    </w:tbl>
    <w:p w:rsidR="0034420C" w:rsidRDefault="00CA3E31">
      <w:pPr>
        <w:spacing w:after="0" w:line="240" w:lineRule="auto"/>
        <w:rPr>
          <w:rFonts w:ascii="Garamond" w:hAnsi="Garamond"/>
        </w:rPr>
      </w:pPr>
      <w:r w:rsidRPr="009C74D7">
        <w:rPr>
          <w:rFonts w:ascii="Garamond" w:hAnsi="Garamond"/>
        </w:rPr>
        <w:t xml:space="preserve"> </w:t>
      </w:r>
    </w:p>
    <w:p w:rsidR="00103BA4" w:rsidRDefault="00103BA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5962"/>
      </w:tblGrid>
      <w:tr w:rsidR="0034420C" w:rsidRPr="0060710D" w:rsidTr="00B83912">
        <w:tc>
          <w:tcPr>
            <w:tcW w:w="0" w:type="auto"/>
            <w:shd w:val="clear" w:color="auto" w:fill="auto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hAnsi="Garamond"/>
              </w:rPr>
              <w:lastRenderedPageBreak/>
              <w:br w:type="page"/>
            </w:r>
            <w:r w:rsidRPr="0060710D">
              <w:rPr>
                <w:rFonts w:ascii="Garamond" w:hAnsi="Garamond"/>
              </w:rPr>
              <w:br w:type="page"/>
            </w:r>
            <w:r w:rsidRPr="0060710D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Wyższa Szkoła Gospodarki Euroregionalnej</w:t>
            </w:r>
            <w:r w:rsidRPr="0060710D"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BF16B0" w:rsidRPr="0060710D" w:rsidTr="00B83912">
        <w:tc>
          <w:tcPr>
            <w:tcW w:w="0" w:type="auto"/>
            <w:shd w:val="clear" w:color="auto" w:fill="auto"/>
            <w:vAlign w:val="center"/>
          </w:tcPr>
          <w:p w:rsidR="00BF16B0" w:rsidRPr="00F84564" w:rsidRDefault="00BF16B0" w:rsidP="00950B38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Filia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6B0" w:rsidRPr="00F84564" w:rsidRDefault="00BF16B0" w:rsidP="00950B38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Filia w Mińsku Mazowieckim</w:t>
            </w:r>
          </w:p>
        </w:tc>
      </w:tr>
      <w:tr w:rsidR="0034420C" w:rsidRPr="0060710D" w:rsidTr="00B83912">
        <w:tc>
          <w:tcPr>
            <w:tcW w:w="0" w:type="auto"/>
            <w:shd w:val="clear" w:color="auto" w:fill="auto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34420C" w:rsidRPr="0060710D" w:rsidTr="00B83912">
        <w:tc>
          <w:tcPr>
            <w:tcW w:w="0" w:type="auto"/>
            <w:shd w:val="clear" w:color="auto" w:fill="auto"/>
            <w:vAlign w:val="center"/>
          </w:tcPr>
          <w:p w:rsidR="0034420C" w:rsidRPr="0060710D" w:rsidRDefault="00643C95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Detektywistyka z ochroną osób i mienia</w:t>
            </w:r>
          </w:p>
        </w:tc>
      </w:tr>
      <w:tr w:rsidR="0034420C" w:rsidRPr="0060710D" w:rsidTr="00B83912">
        <w:tc>
          <w:tcPr>
            <w:tcW w:w="0" w:type="auto"/>
            <w:shd w:val="clear" w:color="auto" w:fill="auto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</w:t>
            </w:r>
            <w:r w:rsidRPr="0060710D">
              <w:rPr>
                <w:rFonts w:ascii="Garamond" w:eastAsia="Times New Roman" w:hAnsi="Garamond"/>
              </w:rPr>
              <w:t>studia licencjackie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34420C" w:rsidRPr="0060710D" w:rsidTr="00B839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F847AE" w:rsidRPr="0060710D" w:rsidTr="00B839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7AE" w:rsidRPr="0060710D" w:rsidRDefault="00F847AE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7AE" w:rsidRDefault="00F847AE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34420C" w:rsidRPr="0060710D" w:rsidTr="00B839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34420C" w:rsidRPr="0060710D" w:rsidTr="00B83912">
        <w:tc>
          <w:tcPr>
            <w:tcW w:w="0" w:type="auto"/>
            <w:gridSpan w:val="2"/>
            <w:shd w:val="clear" w:color="auto" w:fill="F3F3F3"/>
            <w:vAlign w:val="center"/>
          </w:tcPr>
          <w:p w:rsidR="0034420C" w:rsidRPr="0060710D" w:rsidRDefault="0034420C" w:rsidP="00B83912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34420C" w:rsidRPr="0060710D" w:rsidTr="00B839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0C" w:rsidRPr="00CD4DDE" w:rsidRDefault="0034420C" w:rsidP="00590E90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34420C" w:rsidRPr="0060710D" w:rsidRDefault="0034420C" w:rsidP="002E0C08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7F438F">
              <w:rPr>
                <w:rFonts w:ascii="Garamond" w:eastAsia="Times New Roman" w:hAnsi="Garamond"/>
              </w:rPr>
              <w:t xml:space="preserve">Zarządzenie </w:t>
            </w:r>
            <w:r w:rsidR="002E0C08">
              <w:rPr>
                <w:rFonts w:ascii="Garamond" w:eastAsia="Times New Roman" w:hAnsi="Garamond"/>
              </w:rPr>
              <w:t xml:space="preserve"> </w:t>
            </w:r>
            <w:r w:rsidR="002E0C08" w:rsidRPr="00270A30">
              <w:rPr>
                <w:rFonts w:ascii="Garamond" w:eastAsia="Times New Roman" w:hAnsi="Garamond"/>
              </w:rPr>
              <w:t>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34420C" w:rsidRPr="0060710D" w:rsidTr="00B83912">
        <w:tc>
          <w:tcPr>
            <w:tcW w:w="0" w:type="auto"/>
            <w:gridSpan w:val="2"/>
            <w:shd w:val="clear" w:color="auto" w:fill="F3F3F3"/>
            <w:vAlign w:val="center"/>
          </w:tcPr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34420C" w:rsidRPr="0060710D" w:rsidTr="00B839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5B6" w:rsidRDefault="0034420C" w:rsidP="00B855B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Student</w:t>
            </w:r>
            <w:r w:rsidR="00B855B6">
              <w:rPr>
                <w:rFonts w:ascii="Garamond" w:eastAsia="Times New Roman" w:hAnsi="Garamond"/>
              </w:rPr>
              <w:t xml:space="preserve"> odbywa 720 godzin praktyk</w:t>
            </w:r>
            <w:r w:rsidR="00B855B6">
              <w:rPr>
                <w:rFonts w:ascii="Cambria" w:eastAsia="Times New Roman" w:hAnsi="Cambria" w:cs="Cambria"/>
              </w:rPr>
              <w:t xml:space="preserve">  </w:t>
            </w:r>
            <w:r w:rsidR="00B855B6">
              <w:rPr>
                <w:rFonts w:ascii="Garamond" w:eastAsia="Times New Roman" w:hAnsi="Garamond" w:cs="Cambria"/>
              </w:rPr>
              <w:t xml:space="preserve">(24 tygodnie   x  30 godzin </w:t>
            </w:r>
            <w:r w:rsidR="00B855B6">
              <w:rPr>
                <w:rFonts w:ascii="Garamond" w:eastAsia="Times New Roman" w:hAnsi="Garamond"/>
              </w:rPr>
              <w:t xml:space="preserve">).   360 godzin praktyk na V semestrze (12 tygodni x 30 godzin), 360 godzin na VI semestrze  12 tygodni x 30 godzin.  </w:t>
            </w:r>
          </w:p>
          <w:p w:rsidR="00B855B6" w:rsidRDefault="00B855B6" w:rsidP="00B855B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 V, 12 punktów ECTS na semestrze  VI.) </w:t>
            </w:r>
          </w:p>
          <w:p w:rsidR="0034420C" w:rsidRPr="0060710D" w:rsidRDefault="0034420C" w:rsidP="00B83912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 Praktyki studenckie mogą się odbywać w okresie wakacji lub w trakcie roku akademickiego. Praktyki muszą być zrealizowane i zaliczone przed końcem roku, dla którego program przewiduje jej wykonanie. </w:t>
            </w:r>
          </w:p>
          <w:p w:rsidR="0034420C" w:rsidRPr="0060710D" w:rsidRDefault="0034420C" w:rsidP="00B83912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34420C" w:rsidRPr="0060710D" w:rsidTr="00B83912">
        <w:tc>
          <w:tcPr>
            <w:tcW w:w="0" w:type="auto"/>
            <w:gridSpan w:val="2"/>
            <w:shd w:val="clear" w:color="auto" w:fill="F3F3F3"/>
            <w:vAlign w:val="center"/>
          </w:tcPr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Miejsce odbywania</w:t>
            </w:r>
          </w:p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34420C" w:rsidRPr="0060710D" w:rsidTr="00B839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0C" w:rsidRDefault="0034420C" w:rsidP="00590E90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Agencje i firmy zajmujące się ochroną osób i mienia</w:t>
            </w:r>
          </w:p>
          <w:p w:rsidR="0034420C" w:rsidRDefault="0034420C" w:rsidP="00590E90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Agencje detektywistyczne</w:t>
            </w:r>
          </w:p>
          <w:p w:rsidR="0034420C" w:rsidRPr="001C15E4" w:rsidRDefault="0034420C" w:rsidP="00590E90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Działy ochrony i kontroli bezpieczeństwa </w:t>
            </w:r>
          </w:p>
          <w:p w:rsidR="0034420C" w:rsidRDefault="0034420C" w:rsidP="00590E90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34420C" w:rsidRDefault="0034420C" w:rsidP="00590E90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Obrony Narodowej</w:t>
            </w:r>
          </w:p>
          <w:p w:rsidR="0034420C" w:rsidRDefault="0034420C" w:rsidP="00590E90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Jednostki organizacyjne podległe Komendantowi Głównemu Policji, Komenda Stołeczna Policji, komendy wojewódzkie, powiatowe, miejskie, komisariaty Policji,. </w:t>
            </w:r>
          </w:p>
          <w:p w:rsidR="0034420C" w:rsidRDefault="0034420C" w:rsidP="00590E90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Straży Granicznej.</w:t>
            </w:r>
          </w:p>
          <w:p w:rsidR="0034420C" w:rsidRDefault="0034420C" w:rsidP="00590E90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Żandarmerii Wojskowej.</w:t>
            </w:r>
          </w:p>
          <w:p w:rsidR="0034420C" w:rsidRDefault="0034420C" w:rsidP="00590E90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Instytucje/ przedsiębiorstwa/ NGO lub ich wydzielone komórki zajmujące się zagadnieniami bezpieczeństwa </w:t>
            </w:r>
          </w:p>
          <w:p w:rsidR="0034420C" w:rsidRDefault="0034420C" w:rsidP="0034420C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34420C" w:rsidRDefault="0034420C" w:rsidP="0034420C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  <w:p w:rsidR="0034420C" w:rsidRPr="0060710D" w:rsidRDefault="0034420C" w:rsidP="00B83912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</w:tc>
      </w:tr>
      <w:tr w:rsidR="0034420C" w:rsidRPr="0060710D" w:rsidTr="00B83912">
        <w:tc>
          <w:tcPr>
            <w:tcW w:w="0" w:type="auto"/>
            <w:gridSpan w:val="2"/>
            <w:shd w:val="clear" w:color="auto" w:fill="F3F3F3"/>
            <w:vAlign w:val="center"/>
          </w:tcPr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</w:t>
            </w:r>
          </w:p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34420C" w:rsidRPr="0060710D" w:rsidTr="00B839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 ogólne:</w:t>
            </w: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34420C" w:rsidRDefault="0034420C" w:rsidP="0034420C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 w:rsidR="00643C95">
              <w:rPr>
                <w:rFonts w:ascii="Garamond" w:eastAsia="Times New Roman" w:hAnsi="Garamond"/>
              </w:rPr>
              <w:t>wybranego zakresu</w:t>
            </w:r>
            <w:r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</w:t>
            </w:r>
            <w:r>
              <w:rPr>
                <w:rFonts w:ascii="Garamond" w:eastAsia="Times New Roman" w:hAnsi="Garamond"/>
              </w:rPr>
              <w:lastRenderedPageBreak/>
              <w:t xml:space="preserve">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 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643C95">
              <w:rPr>
                <w:rFonts w:ascii="Garamond" w:eastAsia="Times New Roman" w:hAnsi="Garamond"/>
                <w:b/>
              </w:rPr>
              <w:t>zakresu studiów</w:t>
            </w:r>
            <w:r w:rsidRPr="0060710D">
              <w:rPr>
                <w:rFonts w:ascii="Garamond" w:eastAsia="Times New Roman" w:hAnsi="Garamond"/>
                <w:b/>
              </w:rPr>
              <w:t>):</w:t>
            </w: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34420C" w:rsidRPr="00F84564" w:rsidTr="00B8391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34420C" w:rsidRPr="00020A05" w:rsidRDefault="0034420C" w:rsidP="00B83912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K1P_W15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4420C" w:rsidRPr="00020A05" w:rsidRDefault="0039412F" w:rsidP="00B83912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4420C" w:rsidRDefault="0034420C" w:rsidP="00B83912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P6S_WG</w:t>
                  </w:r>
                </w:p>
                <w:p w:rsidR="0034420C" w:rsidRPr="00EA395B" w:rsidRDefault="0034420C" w:rsidP="00B83912">
                  <w:pPr>
                    <w:spacing w:after="0"/>
                    <w:jc w:val="center"/>
                  </w:pPr>
                  <w:r>
                    <w:rPr>
                      <w:rFonts w:ascii="Garamond" w:hAnsi="Garamond"/>
                    </w:rPr>
                    <w:t>P6S_WK</w:t>
                  </w:r>
                </w:p>
              </w:tc>
            </w:tr>
          </w:tbl>
          <w:p w:rsidR="0034420C" w:rsidRPr="0060710D" w:rsidRDefault="0034420C" w:rsidP="00B83912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34420C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34420C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34420C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34420C" w:rsidRDefault="0034420C" w:rsidP="0034420C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teoretycznej w zakresie podstaw pracy w firmach/instytucjach zapewniających ochronę osób lub składników rzeczowych firm lub osób prywatnych bądź podstaw pracy detektywa zajmującego się </w:t>
            </w:r>
            <w:r w:rsidRPr="007B237D">
              <w:rPr>
                <w:rFonts w:ascii="Garamond" w:eastAsia="Times New Roman" w:hAnsi="Garamond"/>
              </w:rPr>
              <w:t>poszukiwaniem wszelkich informacji o danej osobie, na podstawie źródeł zarówno rzeczowych jak i osobowych</w:t>
            </w:r>
            <w:r>
              <w:rPr>
                <w:rFonts w:ascii="Garamond" w:eastAsia="Times New Roman" w:hAnsi="Garamond"/>
              </w:rPr>
              <w:t>. Konfrontacja wiedzy teoretycznej 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zawodowego w miejscu pracy.</w:t>
            </w: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39412F" w:rsidRPr="00F84564" w:rsidTr="0039412F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potrafi dokonać analizy własnych działań, wyjaśnić przyczyny występujących niepowodzeń i wskazać ewentualne obszary wymagające modyfikacji w przyszłym działaniu uwzględniając społeczne oczekiwania w zakresie bezpieczeństwa</w:t>
                  </w:r>
                  <w:r>
                    <w:rPr>
                      <w:rFonts w:ascii="Garamond" w:hAnsi="Garamond"/>
                    </w:rPr>
                    <w:t xml:space="preserve">, </w:t>
                  </w:r>
                  <w:r w:rsidRPr="00020A05">
                    <w:rPr>
                      <w:rFonts w:ascii="Garamond" w:hAnsi="Garamond"/>
                    </w:rPr>
                    <w:t xml:space="preserve">rozumie potrzebę uczenia się przez całe życie - samodzielnie uzupełnia wiedzę </w:t>
                  </w:r>
                  <w:r>
                    <w:rPr>
                      <w:rFonts w:ascii="Garamond" w:hAnsi="Garamond"/>
                    </w:rPr>
                    <w:t>i doskonali własne umiejętności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39412F" w:rsidRPr="00F84564" w:rsidTr="0039412F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potrafi dokonać analizy sytuacji, planować i zorganizować pracę indywidualnie lub w zespole, pełniąc w nim różne role,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FA442D">
                    <w:rPr>
                      <w:rFonts w:ascii="Garamond" w:hAnsi="Garamond"/>
                    </w:rPr>
                    <w:t>pracuje w grupie, odpowiednio określa priorytety służące realizacji określonego przez siebie lub innych zadania w pracy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FA442D">
                    <w:rPr>
                      <w:rFonts w:ascii="Garamond" w:hAnsi="Garamond"/>
                    </w:rPr>
                    <w:t>zawodowej lub aktywności publicznej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39412F" w:rsidRPr="00F84564" w:rsidTr="0039412F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K1P_U17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posiada podstawowe umiejętności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P6S_UK</w:t>
                  </w:r>
                </w:p>
                <w:p w:rsidR="0039412F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39412F" w:rsidRPr="00020A05" w:rsidRDefault="0039412F" w:rsidP="0039412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</w:tbl>
          <w:p w:rsidR="0034420C" w:rsidRPr="0060710D" w:rsidRDefault="0034420C" w:rsidP="00B83912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34420C" w:rsidRDefault="0034420C" w:rsidP="0034420C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działalności środowiska zawodowego zajmującego się zapewnianiem bezpieczeństwa w sektorze prywatnym; kształtowanie konkretnych umiejętności zawodowych w obszarach dot. funkcjonowania jednostek organizacyjnych odpowiedzialnych za  gromadzenie informacji, doskonalenie umiejętności organizacji pracy własnej; zapoznanie się z profilem działania jednostki przyjmującej studenta na praktykę, poznanie specyfiki pracy na różnych stanowiskach pracy w instytucji; </w:t>
            </w:r>
            <w:r>
              <w:rPr>
                <w:rFonts w:ascii="Garamond" w:eastAsia="Times New Roman" w:hAnsi="Garamond"/>
              </w:rPr>
              <w:lastRenderedPageBreak/>
              <w:t>nabycie umiejętności analizowania istniejących systemów; przygotowanie absolwentów do pracy jako detektyw lub pracownik agencji ochrony osób i mienia, np. konwojent.</w:t>
            </w: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34420C" w:rsidRPr="00F73ACC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590E90" w:rsidRPr="00020A05" w:rsidTr="00590E90">
              <w:trPr>
                <w:trHeight w:val="548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590E90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  <w:tr w:rsidR="00590E90" w:rsidRPr="00020A05" w:rsidTr="00590E90">
              <w:trPr>
                <w:trHeight w:val="78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</w:t>
                  </w:r>
                  <w:r>
                    <w:rPr>
                      <w:rFonts w:ascii="Garamond" w:hAnsi="Garamond"/>
                      <w:b/>
                      <w:bCs/>
                    </w:rPr>
                    <w:t>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FA442D">
                    <w:rPr>
                      <w:rFonts w:ascii="Garamond" w:hAnsi="Garamond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590E90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PS6_KK</w:t>
                  </w:r>
                </w:p>
                <w:p w:rsidR="00590E90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590E90" w:rsidRPr="00020A05" w:rsidRDefault="00590E90" w:rsidP="00590E9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</w:tbl>
          <w:p w:rsidR="0034420C" w:rsidRPr="0060710D" w:rsidRDefault="0034420C" w:rsidP="00B83912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34420C" w:rsidRPr="0060710D" w:rsidRDefault="0034420C" w:rsidP="00B83912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34420C" w:rsidRPr="0060710D" w:rsidRDefault="0034420C" w:rsidP="00B83912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 i innowacji w procesie zarządzania instytucjami.</w:t>
            </w:r>
          </w:p>
        </w:tc>
      </w:tr>
      <w:tr w:rsidR="0034420C" w:rsidRPr="0060710D" w:rsidTr="00B83912">
        <w:tc>
          <w:tcPr>
            <w:tcW w:w="0" w:type="auto"/>
            <w:gridSpan w:val="2"/>
            <w:shd w:val="clear" w:color="auto" w:fill="F3F3F3"/>
            <w:vAlign w:val="center"/>
          </w:tcPr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643C95">
              <w:rPr>
                <w:rFonts w:ascii="Garamond" w:eastAsia="Times New Roman" w:hAnsi="Garamond"/>
                <w:b/>
              </w:rPr>
              <w:t>zakresów studiów</w:t>
            </w:r>
          </w:p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34420C" w:rsidRPr="0060710D" w:rsidTr="00B839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0C" w:rsidRPr="0060710D" w:rsidRDefault="0034420C" w:rsidP="00590E90">
            <w:pPr>
              <w:numPr>
                <w:ilvl w:val="0"/>
                <w:numId w:val="2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34420C" w:rsidRPr="0060710D" w:rsidRDefault="0034420C" w:rsidP="00B83912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</w:t>
            </w:r>
            <w:r>
              <w:rPr>
                <w:rFonts w:ascii="Garamond" w:eastAsia="Times New Roman" w:hAnsi="Garamond"/>
              </w:rPr>
              <w:t xml:space="preserve">Opiekunem Praktyk Studenckich </w:t>
            </w:r>
            <w:r w:rsidRPr="0060710D">
              <w:rPr>
                <w:rFonts w:ascii="Garamond" w:eastAsia="Times New Roman" w:hAnsi="Garamond"/>
              </w:rPr>
              <w:t>w celu omówienia przebiegu praktyk.</w:t>
            </w:r>
          </w:p>
          <w:p w:rsidR="0034420C" w:rsidRPr="0060710D" w:rsidRDefault="0034420C" w:rsidP="00590E90">
            <w:pPr>
              <w:numPr>
                <w:ilvl w:val="0"/>
                <w:numId w:val="2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systemem przepływu dokumentów i ich archiwizowania.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kompetencjami pracowników. 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34420C" w:rsidRPr="0060710D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34420C" w:rsidRPr="0098546E" w:rsidRDefault="0034420C" w:rsidP="00590E9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organizacją i funkcjonowaniem podmiotów samorządu terytorialnego</w:t>
            </w:r>
            <w:r w:rsidRPr="0060710D"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34420C" w:rsidRPr="0060710D" w:rsidTr="00B83912">
        <w:tc>
          <w:tcPr>
            <w:tcW w:w="0" w:type="auto"/>
            <w:gridSpan w:val="2"/>
            <w:shd w:val="clear" w:color="auto" w:fill="F3F3F3"/>
            <w:vAlign w:val="center"/>
          </w:tcPr>
          <w:p w:rsidR="0034420C" w:rsidRPr="0060710D" w:rsidRDefault="0034420C" w:rsidP="00B83912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34420C" w:rsidRPr="0060710D" w:rsidTr="00B839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309" w:rsidRPr="00631B9B" w:rsidRDefault="00F72309" w:rsidP="00F72309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F72309" w:rsidRPr="003E6210" w:rsidRDefault="00F72309" w:rsidP="00F723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B90BB3">
              <w:rPr>
                <w:rFonts w:ascii="Garamond" w:hAnsi="Garamond" w:cs="ArialMT"/>
                <w:lang w:eastAsia="pl-PL"/>
              </w:rPr>
              <w:t>odbwają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 xml:space="preserve">zorganizowanej przez Uczelnie – student korzysta z przygotowanej </w:t>
            </w:r>
            <w:r w:rsidRPr="003E6210">
              <w:rPr>
                <w:rFonts w:ascii="Garamond" w:hAnsi="Garamond" w:cs="ArialMT"/>
                <w:lang w:eastAsia="pl-PL"/>
              </w:rPr>
              <w:lastRenderedPageBreak/>
              <w:t>przez Uczelnię oferty praktyk wynikającej z zawartych umów;</w:t>
            </w:r>
          </w:p>
          <w:p w:rsidR="00F72309" w:rsidRPr="001200C0" w:rsidRDefault="00F72309" w:rsidP="00F72309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F72309" w:rsidRDefault="00F72309" w:rsidP="00F72309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F72309" w:rsidRPr="00FA625A" w:rsidRDefault="00F72309" w:rsidP="00F72309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F72309" w:rsidRPr="00FA625A" w:rsidRDefault="00F72309" w:rsidP="00F72309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F72309" w:rsidRPr="00FA625A" w:rsidRDefault="00F72309" w:rsidP="00F72309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F72309" w:rsidRPr="00631B9B" w:rsidRDefault="00F72309" w:rsidP="00F72309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F72309" w:rsidRPr="00631B9B" w:rsidRDefault="00F72309" w:rsidP="00F72309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F72309" w:rsidRPr="00F72309" w:rsidRDefault="00F72309" w:rsidP="00F72309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 w:cs="ArialMT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34420C" w:rsidRPr="0060710D" w:rsidTr="00B83912">
        <w:tc>
          <w:tcPr>
            <w:tcW w:w="0" w:type="auto"/>
            <w:gridSpan w:val="2"/>
            <w:shd w:val="clear" w:color="auto" w:fill="F3F3F3"/>
            <w:vAlign w:val="center"/>
          </w:tcPr>
          <w:p w:rsidR="0034420C" w:rsidRPr="0060710D" w:rsidRDefault="0034420C" w:rsidP="00F7230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>Regulacje dotyczące, niezaliczenia praktyk, odwołania z praktyk</w:t>
            </w:r>
          </w:p>
        </w:tc>
      </w:tr>
      <w:tr w:rsidR="0034420C" w:rsidRPr="0060710D" w:rsidTr="00B83912">
        <w:tc>
          <w:tcPr>
            <w:tcW w:w="0" w:type="auto"/>
            <w:gridSpan w:val="2"/>
            <w:shd w:val="clear" w:color="auto" w:fill="auto"/>
            <w:vAlign w:val="center"/>
          </w:tcPr>
          <w:p w:rsidR="0034420C" w:rsidRDefault="0034420C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34420C" w:rsidRDefault="0034420C" w:rsidP="00103BA4">
            <w:pPr>
              <w:pStyle w:val="Default"/>
              <w:numPr>
                <w:ilvl w:val="0"/>
                <w:numId w:val="25"/>
              </w:numPr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34420C" w:rsidRDefault="0034420C" w:rsidP="00103BA4">
            <w:pPr>
              <w:pStyle w:val="Default"/>
              <w:numPr>
                <w:ilvl w:val="0"/>
                <w:numId w:val="25"/>
              </w:numPr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34420C" w:rsidRDefault="0034420C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34420C" w:rsidRDefault="0034420C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kształcenia, po zasięgnięciu opinii  Opiekuna Praktyk Studenckich. </w:t>
            </w:r>
          </w:p>
          <w:p w:rsidR="0034420C" w:rsidRDefault="0034420C" w:rsidP="00590E90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34420C" w:rsidRDefault="0034420C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34420C" w:rsidRDefault="0034420C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34420C" w:rsidRDefault="0034420C" w:rsidP="00103BA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34420C" w:rsidRDefault="0034420C" w:rsidP="00103BA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34420C" w:rsidRDefault="0034420C" w:rsidP="00103BA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34420C" w:rsidRDefault="0034420C" w:rsidP="00103BA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34420C" w:rsidRDefault="0034420C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34420C" w:rsidRDefault="0034420C" w:rsidP="00590E90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34420C" w:rsidRPr="0060710D" w:rsidRDefault="0034420C" w:rsidP="00590E90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34420C" w:rsidRDefault="0034420C" w:rsidP="0034420C">
      <w:pPr>
        <w:spacing w:after="0" w:line="240" w:lineRule="auto"/>
        <w:jc w:val="both"/>
        <w:rPr>
          <w:rFonts w:ascii="Garamond" w:hAnsi="Garamond"/>
        </w:rPr>
      </w:pPr>
      <w:r w:rsidRPr="009C74D7">
        <w:rPr>
          <w:rFonts w:ascii="Garamond" w:hAnsi="Garamond"/>
        </w:rPr>
        <w:t xml:space="preserve"> </w:t>
      </w:r>
    </w:p>
    <w:p w:rsidR="0034420C" w:rsidRDefault="0034420C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p w:rsidR="00F847AE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6232"/>
      </w:tblGrid>
      <w:tr w:rsidR="006D1467" w:rsidRPr="00F84564" w:rsidTr="00A300F3"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F84564">
              <w:rPr>
                <w:rFonts w:ascii="Garamond" w:eastAsia="Times New Roman" w:hAnsi="Garamond"/>
              </w:rPr>
              <w:t>Euroregionalnej</w:t>
            </w:r>
            <w:proofErr w:type="spellEnd"/>
            <w:r w:rsidRPr="00F84564"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 w:rsidRPr="00F84564">
              <w:rPr>
                <w:rFonts w:ascii="Garamond" w:eastAsia="Times New Roman" w:hAnsi="Garamond"/>
              </w:rPr>
              <w:t>Alcide</w:t>
            </w:r>
            <w:proofErr w:type="spellEnd"/>
            <w:r w:rsidRPr="00F84564"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6D1467" w:rsidRPr="00F84564" w:rsidTr="00A300F3"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Filia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Mińsk Mazowiecki</w:t>
            </w:r>
          </w:p>
        </w:tc>
      </w:tr>
      <w:tr w:rsidR="006D1467" w:rsidRPr="00F84564" w:rsidTr="00A300F3"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6D1467" w:rsidRPr="00F84564" w:rsidTr="00A300F3"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Bezpieczeństwo publiczne ze szkoleniem policyjnym</w:t>
            </w:r>
          </w:p>
        </w:tc>
      </w:tr>
      <w:tr w:rsidR="006D1467" w:rsidRPr="00F84564" w:rsidTr="00A300F3"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</w:t>
            </w:r>
            <w:r w:rsidRPr="0060710D">
              <w:rPr>
                <w:rFonts w:ascii="Garamond" w:eastAsia="Times New Roman" w:hAnsi="Garamond"/>
              </w:rPr>
              <w:t>studia licencjackie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6D1467" w:rsidRPr="00F84564" w:rsidTr="00A300F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CE630C" w:rsidRPr="00F84564" w:rsidTr="00A300F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30C" w:rsidRPr="00F84564" w:rsidRDefault="00CE630C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30C" w:rsidRDefault="000E3BC6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6D1467" w:rsidRPr="00F84564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6D1467" w:rsidRPr="00F84564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F84564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6D1467" w:rsidRPr="00F84564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CD4DDE" w:rsidRDefault="006D1467" w:rsidP="00A300F3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6D1467" w:rsidRPr="00F84564" w:rsidRDefault="006D1467" w:rsidP="00A300F3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Zarządzenie </w:t>
            </w:r>
            <w:r w:rsidRPr="00270A30">
              <w:rPr>
                <w:rFonts w:ascii="Garamond" w:eastAsia="Times New Roman" w:hAnsi="Garamond"/>
              </w:rPr>
              <w:t xml:space="preserve">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6D1467" w:rsidRPr="00F84564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6D1467" w:rsidRPr="00F84564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Student</w:t>
            </w:r>
            <w:r>
              <w:rPr>
                <w:rFonts w:ascii="Garamond" w:eastAsia="Times New Roman" w:hAnsi="Garamond"/>
              </w:rPr>
              <w:t xml:space="preserve"> odbywa 720 godzin praktyk</w:t>
            </w:r>
            <w:r>
              <w:rPr>
                <w:rFonts w:ascii="Cambria" w:eastAsia="Times New Roman" w:hAnsi="Cambria" w:cs="Cambria"/>
              </w:rPr>
              <w:t xml:space="preserve">  </w:t>
            </w:r>
            <w:r>
              <w:rPr>
                <w:rFonts w:ascii="Garamond" w:eastAsia="Times New Roman" w:hAnsi="Garamond" w:cs="Cambria"/>
              </w:rPr>
              <w:t xml:space="preserve">(24 tygodnie x 30 godzin </w:t>
            </w:r>
            <w:r>
              <w:rPr>
                <w:rFonts w:ascii="Garamond" w:eastAsia="Times New Roman" w:hAnsi="Garamond"/>
              </w:rPr>
              <w:t xml:space="preserve">). 360 godzin praktyk na V semestrze (12 tygodni x 30 godzin), 360 godzin na VI semestrze (12 tygodni x 30 godzin).  </w:t>
            </w:r>
          </w:p>
          <w:p w:rsidR="006D1467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V, 12 punktów ECTS na semestrze  VI.) </w:t>
            </w:r>
          </w:p>
          <w:p w:rsidR="006D1467" w:rsidRPr="00F84564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roku, dla którego program przewiduje jej wykonanie. </w:t>
            </w:r>
          </w:p>
          <w:p w:rsidR="006D1467" w:rsidRPr="00F84564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6D1467" w:rsidRPr="00F84564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Miejsce odbywania</w:t>
            </w:r>
          </w:p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6D1467" w:rsidRPr="00F84564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F84564" w:rsidRDefault="006D1467" w:rsidP="00A300F3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Jednostki organizacyjne podległe Ministrowi Spraw Wewnętrznych. </w:t>
            </w:r>
          </w:p>
          <w:p w:rsidR="006D1467" w:rsidRPr="00F84564" w:rsidRDefault="006D1467" w:rsidP="00A300F3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Jednostki organizacyjne podległe Komendantowi Głównemu Policji, Komenda Stołeczna Policji, komendy wojewódzkie, powiatowe, miejskie, komisariaty Policji,. </w:t>
            </w:r>
          </w:p>
          <w:p w:rsidR="006D1467" w:rsidRPr="00F84564" w:rsidRDefault="006D1467" w:rsidP="00A300F3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Jednostki organizacyjne podległe Komendantowi Głównemu Straży Granicznej.</w:t>
            </w:r>
          </w:p>
          <w:p w:rsidR="006D1467" w:rsidRPr="00AC2576" w:rsidRDefault="006D1467" w:rsidP="00A300F3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Jednostki organizacyjne podległe Komendantowi Głównemu Żandarmerii Wojskowej.</w:t>
            </w:r>
          </w:p>
          <w:p w:rsidR="006D1467" w:rsidRPr="00F84564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F84564">
              <w:rPr>
                <w:rFonts w:ascii="Garamond" w:eastAsia="Times New Roman" w:hAnsi="Garamond"/>
              </w:rPr>
              <w:t>student może odbywać praktykę również w innych działach, poza wymienionymi, wynikających ze specyfiki danej organizacji/ przedsiębiorstwa.</w:t>
            </w:r>
          </w:p>
        </w:tc>
      </w:tr>
      <w:tr w:rsidR="006D1467" w:rsidRPr="00F84564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Cele</w:t>
            </w:r>
          </w:p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6D1467" w:rsidRPr="00F84564" w:rsidTr="00A300F3">
        <w:trPr>
          <w:trHeight w:val="34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Cele ogólne:</w:t>
            </w: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6D1467" w:rsidRPr="00F84564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>
              <w:rPr>
                <w:rFonts w:ascii="Garamond" w:eastAsia="Times New Roman" w:hAnsi="Garamond"/>
              </w:rPr>
              <w:t>wybranego zakresu</w:t>
            </w:r>
            <w:r w:rsidRPr="00F84564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>
              <w:rPr>
                <w:rFonts w:ascii="Garamond" w:eastAsia="Times New Roman" w:hAnsi="Garamond"/>
                <w:b/>
              </w:rPr>
              <w:t>zakresu studiów</w:t>
            </w:r>
            <w:r w:rsidRPr="00F84564">
              <w:rPr>
                <w:rFonts w:ascii="Garamond" w:eastAsia="Times New Roman" w:hAnsi="Garamond"/>
                <w:b/>
              </w:rPr>
              <w:t>):</w:t>
            </w: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6D1467" w:rsidRPr="00F84564" w:rsidTr="00A300F3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K1P_W1</w:t>
                  </w:r>
                  <w:r>
                    <w:rPr>
                      <w:rFonts w:ascii="Garamond" w:hAnsi="Garamond"/>
                      <w:b/>
                      <w:bCs/>
                    </w:rPr>
                    <w:t>0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1467" w:rsidRPr="00B13D01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 xml:space="preserve">ma zaawansowaną wiedzę o praktycznych zastosowaniach norm prawnych i </w:t>
                  </w:r>
                  <w:proofErr w:type="spellStart"/>
                  <w:r w:rsidRPr="00B13D01">
                    <w:rPr>
                      <w:rFonts w:ascii="Garamond" w:hAnsi="Garamond"/>
                    </w:rPr>
                    <w:t>moralno</w:t>
                  </w:r>
                  <w:proofErr w:type="spellEnd"/>
                  <w:r w:rsidRPr="00B13D01">
                    <w:rPr>
                      <w:rFonts w:ascii="Garamond" w:hAnsi="Garamond"/>
                    </w:rPr>
                    <w:t xml:space="preserve"> – etycznych, w oparciu, o które</w:t>
                  </w:r>
                </w:p>
                <w:p w:rsidR="006D1467" w:rsidRPr="00B13D01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postępują instytucje, ich pracownicy i funkcjonariusze systemu bezpieczeństwa wewnętrznego, o strukturze i funkcjach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systemu bezpieczeństwa wewnętrznego, jego celach, podstawach prawnych, organizacji i funkcjonowaniu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1467" w:rsidRPr="00B13D01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P6S_WG</w:t>
                  </w:r>
                </w:p>
                <w:p w:rsidR="006D1467" w:rsidRPr="00EA395B" w:rsidRDefault="006D1467" w:rsidP="00A300F3">
                  <w:pPr>
                    <w:spacing w:after="0"/>
                    <w:jc w:val="center"/>
                  </w:pPr>
                  <w:r w:rsidRPr="00B13D01">
                    <w:rPr>
                      <w:rFonts w:ascii="Garamond" w:hAnsi="Garamond"/>
                    </w:rPr>
                    <w:t>P6S_WK</w:t>
                  </w:r>
                </w:p>
              </w:tc>
            </w:tr>
          </w:tbl>
          <w:p w:rsidR="006D1467" w:rsidRPr="00F84564" w:rsidRDefault="006D1467" w:rsidP="00A300F3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Uszczegółowienie:</w:t>
            </w:r>
          </w:p>
          <w:p w:rsidR="006D1467" w:rsidRPr="00F84564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Poszerzenie wiedzy w zakresie bezpieczeństwa publicznego, poznanie pojęć, procesów i zasad z zakresu funkcjonowania jednostek organizacyjnych odpowiedzialnych za bezpieczeństwo publiczne. Konfrontacja wiedzy teoretycznej z praktyką zawodową; poznanie struktury organizacyjnej instytucji, zasad organizacji pracy i podziału kompetencji, procedur, procesu planowania pracy, kontroli; pogłębienie wiedzy specjalistyc</w:t>
            </w:r>
            <w:r>
              <w:rPr>
                <w:rFonts w:ascii="Garamond" w:eastAsia="Times New Roman" w:hAnsi="Garamond"/>
              </w:rPr>
              <w:t xml:space="preserve">znej wykorzystywanej w praktyce </w:t>
            </w:r>
            <w:r w:rsidRPr="00F84564">
              <w:rPr>
                <w:rFonts w:ascii="Garamond" w:eastAsia="Times New Roman" w:hAnsi="Garamond"/>
              </w:rPr>
              <w:t xml:space="preserve">i zdobycie doświadczeń pomocnych przy wyborze drogi </w:t>
            </w:r>
            <w:r>
              <w:rPr>
                <w:rFonts w:ascii="Garamond" w:eastAsia="Times New Roman" w:hAnsi="Garamond"/>
              </w:rPr>
              <w:t xml:space="preserve">zawodowej; zebranie doświadczeń </w:t>
            </w:r>
            <w:r w:rsidRPr="00F84564">
              <w:rPr>
                <w:rFonts w:ascii="Garamond" w:eastAsia="Times New Roman" w:hAnsi="Garamond"/>
              </w:rPr>
              <w:t xml:space="preserve">i materiałów, które można wykorzystać przy pisaniu pracy dyplomowej, zrozumienie znaczenia nowych koncepcji dla prawidłowego funkcjonowania jednostek odpowiedzialnych za bezpieczeństwo publiczne. </w:t>
            </w: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6D1467" w:rsidRPr="00F84564" w:rsidTr="00A300F3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6D1467" w:rsidRPr="00B13D01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własnych działań, wyjaśnić przyczyny występujących niepowodzeń i wskazać ewentualne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obszary wymagające modyfikacji w przyszłym działaniu uwzględniając społeczne oczekiwania w zakresie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bezpieczeństwa, rozumie potrzebę uczenia się przez całe życie - samodzielnie uzupełnia wiedzę i doskonali własne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umiejętności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6D1467" w:rsidRPr="00F84564" w:rsidTr="00A300F3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6D1467" w:rsidRPr="00B13D01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sytuacji, planować i zorganizować pracę indywidualnie lub w zespole, pełniąc w nim różne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role, pracuje w grupie, odpowiednio określa priorytety służące realizacji określonego przez siebie lub innych zadania w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pracy zawodowej lub aktywności publicznej,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</w:tbl>
          <w:p w:rsidR="006D1467" w:rsidRPr="00F84564" w:rsidRDefault="006D1467" w:rsidP="00A300F3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 w:rsidRPr="00F84564">
              <w:rPr>
                <w:rFonts w:ascii="Garamond" w:eastAsia="Times New Roman" w:hAnsi="Garamond"/>
                <w:b/>
              </w:rPr>
              <w:t>Uszczegółowienie:</w:t>
            </w:r>
          </w:p>
          <w:p w:rsidR="006D1467" w:rsidRPr="00F84564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dot. funkcjonowania jednostek organizacyjnych odpowiedzialnych za bezpieczeństwo publiczne, doskonalenie umiejętności organizacji pracy własnej; doskonalenie umiejętności posługiwania się językiem obcym w sytuacjach zawodowych; zapoznanie się z profilem działania jednostki przyjmującej studenta na praktykę, poznanie specyfiki pracy na różnych stanowiskach pracy w instytucji; nabycie umiejętności analizowania istniejących systemów; przygotowanie absolwentów do pracy jako funkcjonariusz w strukturach bezpieczeństwa państwa oraz instytucjach odpowiedzialnych za bezpieczeństwo publiczne.</w:t>
            </w: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6D1467" w:rsidRPr="00F84564" w:rsidTr="00A300F3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lastRenderedPageBreak/>
                    <w:t>K1P_K03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</w:tbl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F84564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Uszczegółowienie:</w:t>
            </w:r>
          </w:p>
          <w:p w:rsidR="006D1467" w:rsidRPr="00F84564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jednostką.</w:t>
            </w:r>
          </w:p>
        </w:tc>
      </w:tr>
      <w:tr w:rsidR="006D1467" w:rsidRPr="00F84564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>zakresów</w:t>
            </w:r>
          </w:p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6D1467" w:rsidRPr="00F84564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F84564" w:rsidRDefault="006D1467" w:rsidP="00A300F3">
            <w:pPr>
              <w:numPr>
                <w:ilvl w:val="0"/>
                <w:numId w:val="1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6D1467" w:rsidRPr="00F84564" w:rsidRDefault="006D1467" w:rsidP="00A300F3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</w:t>
            </w:r>
            <w:r>
              <w:rPr>
                <w:rFonts w:ascii="Garamond" w:eastAsia="Times New Roman" w:hAnsi="Garamond"/>
              </w:rPr>
              <w:t xml:space="preserve">Opiekunem Praktyk Studenckich </w:t>
            </w:r>
            <w:r w:rsidRPr="00F84564">
              <w:rPr>
                <w:rFonts w:ascii="Garamond" w:eastAsia="Times New Roman" w:hAnsi="Garamond"/>
              </w:rPr>
              <w:t>w celu omówienia przebiegu praktyk.</w:t>
            </w:r>
          </w:p>
          <w:p w:rsidR="006D1467" w:rsidRPr="00F84564" w:rsidRDefault="006D1467" w:rsidP="00A300F3">
            <w:pPr>
              <w:numPr>
                <w:ilvl w:val="0"/>
                <w:numId w:val="1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Poznanie podstaw, zasady i specyfiki działalności instytucji. 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systemem przepływu dokumentów i ich archiwizowania.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 kompetencjami pracowników. 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6D1467" w:rsidRPr="00F84564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6D1467" w:rsidRPr="0098546E" w:rsidRDefault="006D1467" w:rsidP="00A300F3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organizacją i funkcjonowaniem podmiotów samorządu terytorialnego</w:t>
            </w:r>
            <w:r w:rsidRPr="00F84564"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6D1467" w:rsidRPr="00F84564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F84564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31B9B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6D1467" w:rsidRPr="003E6210" w:rsidRDefault="006D1467" w:rsidP="00A30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odbywają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6D1467" w:rsidRPr="001200C0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6D1467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6D1467" w:rsidRPr="00FA625A" w:rsidRDefault="006D1467" w:rsidP="00A300F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lastRenderedPageBreak/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6D1467" w:rsidRPr="00FA625A" w:rsidRDefault="006D1467" w:rsidP="00A300F3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6D1467" w:rsidRPr="00FA625A" w:rsidRDefault="006D1467" w:rsidP="00A300F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6D1467" w:rsidRPr="00631B9B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6D1467" w:rsidRPr="00631B9B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6D1467" w:rsidRPr="0060710D" w:rsidRDefault="006D1467" w:rsidP="00A300F3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auto"/>
            <w:vAlign w:val="center"/>
          </w:tcPr>
          <w:p w:rsidR="006D1467" w:rsidRDefault="006D1467" w:rsidP="00A300F3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6D1467" w:rsidRDefault="006D1467" w:rsidP="00A300F3">
            <w:pPr>
              <w:pStyle w:val="Default"/>
              <w:numPr>
                <w:ilvl w:val="0"/>
                <w:numId w:val="1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6D1467" w:rsidRDefault="006D1467" w:rsidP="00A300F3">
            <w:pPr>
              <w:pStyle w:val="Default"/>
              <w:numPr>
                <w:ilvl w:val="0"/>
                <w:numId w:val="1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6D1467" w:rsidRDefault="006D1467" w:rsidP="00A300F3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6D1467" w:rsidRDefault="006D1467" w:rsidP="00A300F3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kształcenia, po zasięgnięciu opinii  Opiekuna Praktyk Studenckich. </w:t>
            </w:r>
          </w:p>
          <w:p w:rsidR="006D1467" w:rsidRDefault="006D1467" w:rsidP="00A300F3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6D1467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6D1467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6D1467" w:rsidRDefault="006D1467" w:rsidP="00A300F3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6D1467" w:rsidRDefault="006D1467" w:rsidP="00A300F3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6D1467" w:rsidRDefault="006D1467" w:rsidP="00A300F3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6D1467" w:rsidRDefault="006D1467" w:rsidP="00A300F3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6D1467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6D1467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6D1467" w:rsidRPr="0060710D" w:rsidRDefault="006D1467" w:rsidP="00A300F3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6D1467" w:rsidRDefault="006D1467" w:rsidP="006D1467">
      <w:pPr>
        <w:spacing w:after="0" w:line="240" w:lineRule="auto"/>
        <w:jc w:val="both"/>
        <w:rPr>
          <w:rFonts w:ascii="Garamond" w:hAnsi="Garamond"/>
        </w:rPr>
      </w:pPr>
      <w:r w:rsidRPr="009C74D7">
        <w:rPr>
          <w:rFonts w:ascii="Garamond" w:hAnsi="Garamond"/>
        </w:rPr>
        <w:t xml:space="preserve"> </w:t>
      </w:r>
    </w:p>
    <w:p w:rsidR="006D1467" w:rsidRDefault="006D1467" w:rsidP="006D1467"/>
    <w:p w:rsidR="006D1467" w:rsidRDefault="006D1467" w:rsidP="006D14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6069"/>
      </w:tblGrid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hAnsi="Garamond"/>
              </w:rPr>
              <w:lastRenderedPageBreak/>
              <w:br w:type="page"/>
            </w:r>
            <w:r w:rsidRPr="0060710D">
              <w:rPr>
                <w:rFonts w:ascii="Garamond" w:hAnsi="Garamond"/>
              </w:rPr>
              <w:br w:type="page"/>
            </w:r>
            <w:r w:rsidRPr="0060710D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60710D">
              <w:rPr>
                <w:rFonts w:ascii="Garamond" w:eastAsia="Times New Roman" w:hAnsi="Garamond"/>
              </w:rPr>
              <w:t>Euroregionalnej</w:t>
            </w:r>
            <w:proofErr w:type="spellEnd"/>
            <w:r w:rsidRPr="0060710D"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 w:rsidRPr="0060710D">
              <w:rPr>
                <w:rFonts w:ascii="Garamond" w:eastAsia="Times New Roman" w:hAnsi="Garamond"/>
              </w:rPr>
              <w:t>Alcide</w:t>
            </w:r>
            <w:proofErr w:type="spellEnd"/>
            <w:r w:rsidRPr="0060710D"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Filia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Mińsk Mazowiecki</w:t>
            </w:r>
          </w:p>
        </w:tc>
      </w:tr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Specjalista ds. bezpieczeństwa cyberprzestrzeni</w:t>
            </w:r>
          </w:p>
        </w:tc>
      </w:tr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</w:t>
            </w:r>
            <w:r w:rsidRPr="0060710D">
              <w:rPr>
                <w:rFonts w:ascii="Garamond" w:eastAsia="Times New Roman" w:hAnsi="Garamond"/>
              </w:rPr>
              <w:t>studia licencjackie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6D1467" w:rsidRPr="0060710D" w:rsidTr="00A300F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475A6D" w:rsidRPr="0060710D" w:rsidTr="00A300F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6D" w:rsidRPr="0060710D" w:rsidRDefault="00475A6D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6D" w:rsidRDefault="000E3BC6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CD4DDE" w:rsidRDefault="006D1467" w:rsidP="00A300F3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6D1467" w:rsidRPr="0060710D" w:rsidRDefault="006D1467" w:rsidP="00A300F3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7F438F">
              <w:rPr>
                <w:rFonts w:ascii="Garamond" w:eastAsia="Times New Roman" w:hAnsi="Garamond"/>
              </w:rPr>
              <w:t>Zarządzenie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270A30">
              <w:rPr>
                <w:rFonts w:ascii="Garamond" w:eastAsia="Times New Roman" w:hAnsi="Garamond"/>
              </w:rPr>
              <w:t xml:space="preserve">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Student</w:t>
            </w:r>
            <w:r w:rsidRPr="00F84564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odbywa 720 godzin praktyk</w:t>
            </w:r>
            <w:r>
              <w:rPr>
                <w:rFonts w:ascii="Cambria" w:eastAsia="Times New Roman" w:hAnsi="Cambria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(24 tygodnie x 30 godzin </w:t>
            </w:r>
            <w:r>
              <w:rPr>
                <w:rFonts w:ascii="Garamond" w:eastAsia="Times New Roman" w:hAnsi="Garamond"/>
              </w:rPr>
              <w:t xml:space="preserve">). 360 godzin praktyk na V semestrze (12 tygodni x 30 godzin), 360 godzin na VI semestrze (12 tygodni x 30 godzin).  </w:t>
            </w:r>
          </w:p>
          <w:p w:rsidR="006D1467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(12 punktów ECTS na semestrze V, 12 punktów ECTS na semestrze VI.) </w:t>
            </w:r>
          </w:p>
          <w:p w:rsidR="006D1467" w:rsidRPr="0060710D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roku, dla którego program przewiduje jej wykonanie. </w:t>
            </w:r>
          </w:p>
          <w:p w:rsidR="006D1467" w:rsidRPr="0060710D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Miejsce odbywania</w:t>
            </w:r>
          </w:p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6D1467" w:rsidRPr="0060710D" w:rsidRDefault="006D1467" w:rsidP="00A300F3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Jednostki organizacyjne podległe Komendantowi Głównemu Policji, Komenda Stołeczna Policji, komendy wojewódzkie, powiatowe, miejskie, komisariaty Policji</w:t>
            </w:r>
          </w:p>
          <w:p w:rsidR="006D1467" w:rsidRPr="0060710D" w:rsidRDefault="006D1467" w:rsidP="00A300F3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Placówki socjoterapeutyczne</w:t>
            </w:r>
          </w:p>
          <w:p w:rsidR="006D1467" w:rsidRPr="0060710D" w:rsidRDefault="006D1467" w:rsidP="00A300F3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Placówki terapeutyczne</w:t>
            </w:r>
          </w:p>
          <w:p w:rsidR="006D1467" w:rsidRDefault="006D1467" w:rsidP="00A300F3">
            <w:pPr>
              <w:numPr>
                <w:ilvl w:val="0"/>
                <w:numId w:val="10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Pracownie psychologiczne – publiczne i niepubliczne</w:t>
            </w:r>
          </w:p>
          <w:p w:rsidR="006D1467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F84564">
              <w:rPr>
                <w:rFonts w:ascii="Garamond" w:eastAsia="Times New Roman" w:hAnsi="Garamond"/>
              </w:rPr>
              <w:t>student może odbywać praktykę również w innych działach, poza wymienionymi, wynikających ze specyfiki danej organizacji/ przedsiębiorstwa.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</w:t>
            </w:r>
          </w:p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 ogólne: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6D1467" w:rsidRPr="0060710D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Rozpoznanie symptomów uzależnienia od technologii informacyjnych jako ważniejszych przejawów współczesnych zagrożeń cywilizacyjnych, wynikających z dynamicznie rozwijającej się techniki cyfrowej i ich możliwości. Rozpoznanie symptomów </w:t>
            </w:r>
            <w:proofErr w:type="spellStart"/>
            <w:r w:rsidRPr="0060710D">
              <w:rPr>
                <w:rFonts w:ascii="Garamond" w:eastAsia="Times New Roman" w:hAnsi="Garamond"/>
              </w:rPr>
              <w:t>infohol</w:t>
            </w:r>
            <w:r>
              <w:rPr>
                <w:rFonts w:ascii="Garamond" w:eastAsia="Times New Roman" w:hAnsi="Garamond"/>
              </w:rPr>
              <w:t>izmu</w:t>
            </w:r>
            <w:proofErr w:type="spellEnd"/>
            <w:r>
              <w:rPr>
                <w:rFonts w:ascii="Garamond" w:eastAsia="Times New Roman" w:hAnsi="Garamond"/>
              </w:rPr>
              <w:t xml:space="preserve">. Poznawania mechanizmów </w:t>
            </w:r>
            <w:r w:rsidRPr="0060710D">
              <w:rPr>
                <w:rFonts w:ascii="Garamond" w:eastAsia="Times New Roman" w:hAnsi="Garamond"/>
              </w:rPr>
              <w:t>i przebiegu uzależnień od technologii informacyjnych. Zapoznanie z procedurami prewen</w:t>
            </w:r>
            <w:r>
              <w:rPr>
                <w:rFonts w:ascii="Garamond" w:eastAsia="Times New Roman" w:hAnsi="Garamond"/>
              </w:rPr>
              <w:t xml:space="preserve">cyjnymi </w:t>
            </w:r>
            <w:r w:rsidRPr="0060710D">
              <w:rPr>
                <w:rFonts w:ascii="Garamond" w:eastAsia="Times New Roman" w:hAnsi="Garamond"/>
              </w:rPr>
              <w:t>i zwalczającymi uzależnienia oraz uregulowania prawne w tym zakresie.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>
              <w:rPr>
                <w:rFonts w:ascii="Garamond" w:eastAsia="Times New Roman" w:hAnsi="Garamond"/>
                <w:b/>
              </w:rPr>
              <w:t>zakresu studiów</w:t>
            </w:r>
            <w:r w:rsidRPr="0060710D">
              <w:rPr>
                <w:rFonts w:ascii="Garamond" w:eastAsia="Times New Roman" w:hAnsi="Garamond"/>
                <w:b/>
              </w:rPr>
              <w:t>):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6D1467" w:rsidRPr="00F84564" w:rsidTr="00A300F3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lastRenderedPageBreak/>
                    <w:t>K1P_W1</w:t>
                  </w:r>
                  <w:r>
                    <w:rPr>
                      <w:rFonts w:ascii="Garamond" w:hAnsi="Garamond"/>
                      <w:b/>
                      <w:bCs/>
                    </w:rPr>
                    <w:t>0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 xml:space="preserve">ma zaawansowaną wiedzę o praktycznych zastosowaniach norm prawnych i </w:t>
                  </w:r>
                  <w:proofErr w:type="spellStart"/>
                  <w:r w:rsidRPr="00B13D01">
                    <w:rPr>
                      <w:rFonts w:ascii="Garamond" w:hAnsi="Garamond"/>
                    </w:rPr>
                    <w:t>moralno</w:t>
                  </w:r>
                  <w:proofErr w:type="spellEnd"/>
                  <w:r w:rsidRPr="00B13D01">
                    <w:rPr>
                      <w:rFonts w:ascii="Garamond" w:hAnsi="Garamond"/>
                    </w:rPr>
                    <w:t xml:space="preserve"> – etycznych, w oparciu, o które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postępują instytucje, ich pracownicy i funkcjonariusze systemu bezpieczeństwa wewnętrznego, o strukturze i funkcjach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systemu bezpieczeństwa wewnętrznego, jego celach, podstawach prawnych, organizacji i funkcjonowaniu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P6S_WG</w:t>
                  </w:r>
                </w:p>
                <w:p w:rsidR="006D1467" w:rsidRPr="00EA395B" w:rsidRDefault="006D1467" w:rsidP="00A300F3">
                  <w:pPr>
                    <w:spacing w:after="0"/>
                    <w:jc w:val="center"/>
                  </w:pPr>
                  <w:r>
                    <w:rPr>
                      <w:rFonts w:ascii="Garamond" w:hAnsi="Garamond"/>
                    </w:rPr>
                    <w:t>P6S_WK</w:t>
                  </w:r>
                </w:p>
              </w:tc>
            </w:tr>
          </w:tbl>
          <w:p w:rsidR="006D1467" w:rsidRPr="0060710D" w:rsidRDefault="006D1467" w:rsidP="00A300F3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75A6D" w:rsidRDefault="00475A6D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75A6D" w:rsidRDefault="00475A6D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75A6D" w:rsidRDefault="00475A6D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75A6D" w:rsidRDefault="00475A6D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6D1467" w:rsidRPr="0060710D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Poszerzenie wiedzy w zakresie zagrożeń w cyberprzestrzeni, poznanie pojęć, procesów i zasad z zakresu funkcjonowania jednostek organizacyjnych odpowiedzialnych za bezpieczeństwo publiczne w obszarze cyberprzestrzeni. Konfrontacja wiedzy teoretycznej 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6D1467" w:rsidRPr="00F84564" w:rsidTr="00A300F3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6D1467" w:rsidRPr="00B13D01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własnych działań, wyjaśnić przyczyny występujących niepowodzeń i wskazać ewentualne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obszary wymagające modyfikacji w przyszłym działaniu uwzględniając społeczne oczekiwania w zakresie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bezpieczeństwa, rozumie potrzebę uczenia się przez całe życie - samodzielnie uzupełnia wiedzę i doskonali własne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umiejętności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6D1467" w:rsidRPr="00F84564" w:rsidTr="00A300F3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6D1467" w:rsidRPr="00B13D01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sytuacji, planować i zorganizować pracę indywidualnie lub w zespole, pełniąc w nim różne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role, pracuje w grupie, odpowiednio określa priorytety służące realizacji określonego przez siebie lub innych zadania w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pracy zawodowej lub aktywności publicznej,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</w:tbl>
          <w:p w:rsidR="006D1467" w:rsidRPr="0060710D" w:rsidRDefault="006D1467" w:rsidP="00A300F3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6D1467" w:rsidRPr="0060710D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Zapoznanie studenta ze specyfiką działalności środowiska zawodowego zajmującego się występowaniem zagrożeń w cyberprzestrzeni; kształtowanie konkretnych umiejętności zawodowych w obszarach dot. funkcjonowania jednostek organizacyjnych odp</w:t>
            </w:r>
            <w:r>
              <w:rPr>
                <w:rFonts w:ascii="Garamond" w:eastAsia="Times New Roman" w:hAnsi="Garamond"/>
              </w:rPr>
              <w:t xml:space="preserve">owiedzialnych za bezpieczeństwo </w:t>
            </w:r>
            <w:r w:rsidRPr="0060710D">
              <w:rPr>
                <w:rFonts w:ascii="Garamond" w:eastAsia="Times New Roman" w:hAnsi="Garamond"/>
              </w:rPr>
              <w:t>w cyberprzestrzeni, doskonalenie umiejętności organizacji pracy własnej; zapoznanie się z profilem działania jednostki przyjmującej studenta na praktykę, poznanie specyfiki pracy na różnych stanowiskach pracy w instytucji; nabycie umiejętności analizowania istniejących systemów; przygotowanie absolwentów do pracy jako funkcjonariusz lub terapeuta w strukturach bezpieczeństwa państwa oraz instytucjach działających w zakresie terapii i socjoterapii.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F73ACC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6D1467" w:rsidRPr="00020A05" w:rsidTr="00A300F3">
              <w:trPr>
                <w:trHeight w:val="548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</w:tbl>
          <w:p w:rsidR="006D1467" w:rsidRPr="0060710D" w:rsidRDefault="006D1467" w:rsidP="00A300F3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6D1467" w:rsidRPr="0060710D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 i innowacji w procesie zarządzania instytucjami. 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>zakresów studiów</w:t>
            </w:r>
          </w:p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numPr>
                <w:ilvl w:val="0"/>
                <w:numId w:val="2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6D1467" w:rsidRPr="0060710D" w:rsidRDefault="006D1467" w:rsidP="00A300F3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</w:t>
            </w:r>
            <w:r>
              <w:rPr>
                <w:rFonts w:ascii="Garamond" w:eastAsia="Times New Roman" w:hAnsi="Garamond"/>
              </w:rPr>
              <w:t xml:space="preserve">Opiekunem Praktyk Studenckich </w:t>
            </w:r>
            <w:r w:rsidRPr="0060710D">
              <w:rPr>
                <w:rFonts w:ascii="Garamond" w:eastAsia="Times New Roman" w:hAnsi="Garamond"/>
              </w:rPr>
              <w:t>w celu omówienia przebiegu praktyk.</w:t>
            </w:r>
          </w:p>
          <w:p w:rsidR="006D1467" w:rsidRPr="0060710D" w:rsidRDefault="006D1467" w:rsidP="00A300F3">
            <w:pPr>
              <w:numPr>
                <w:ilvl w:val="0"/>
                <w:numId w:val="2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systemem przepływu dokumentów i ich archiwizowania.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kompetencjami pracowników.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6D1467" w:rsidRPr="0098546E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organizacją i funkcjonowaniem podmiotów samorządu terytorialnego</w:t>
            </w:r>
            <w:r w:rsidRPr="0060710D"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67" w:rsidRPr="00631B9B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6D1467" w:rsidRPr="003E6210" w:rsidRDefault="006D1467" w:rsidP="00A30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odbywają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6D1467" w:rsidRPr="001200C0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6D1467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6D1467" w:rsidRPr="00FA625A" w:rsidRDefault="006D1467" w:rsidP="00A300F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6D1467" w:rsidRPr="00FA625A" w:rsidRDefault="006D1467" w:rsidP="00A300F3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6D1467" w:rsidRPr="00FA625A" w:rsidRDefault="006D1467" w:rsidP="00A300F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6D1467" w:rsidRPr="00631B9B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 xml:space="preserve">z programem studiów dla danego kierunku studiów, po okazaniu dokumentów poświadczających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lastRenderedPageBreak/>
              <w:t>odbycie praktyk, w terminie do 3 miesięcy od osiągnięcia przez studenta łącznego wymaganego programem studiów wymiaru praktyk.</w:t>
            </w:r>
          </w:p>
          <w:p w:rsidR="006D1467" w:rsidRPr="00631B9B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6D1467" w:rsidRPr="0034420C" w:rsidRDefault="006D1467" w:rsidP="00A300F3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6D1467" w:rsidRPr="0034420C" w:rsidRDefault="006D1467" w:rsidP="00A300F3">
            <w:pPr>
              <w:autoSpaceDE w:val="0"/>
              <w:autoSpaceDN w:val="0"/>
              <w:adjustRightInd w:val="0"/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</w:tc>
      </w:tr>
      <w:tr w:rsidR="006D1467" w:rsidRPr="0060710D" w:rsidTr="00A300F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67" w:rsidRPr="0034420C" w:rsidRDefault="006D1467" w:rsidP="00A300F3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W uzasadnionych przypadkach student może ubiegać się o: </w:t>
            </w:r>
          </w:p>
          <w:p w:rsidR="006D1467" w:rsidRPr="0034420C" w:rsidRDefault="006D1467" w:rsidP="00A300F3">
            <w:pPr>
              <w:pStyle w:val="Default"/>
              <w:numPr>
                <w:ilvl w:val="0"/>
                <w:numId w:val="20"/>
              </w:numPr>
              <w:spacing w:line="276" w:lineRule="auto"/>
              <w:ind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zmianę terminu odbywania praktyki lub </w:t>
            </w:r>
          </w:p>
          <w:p w:rsidR="006D1467" w:rsidRPr="0034420C" w:rsidRDefault="006D1467" w:rsidP="00A300F3">
            <w:pPr>
              <w:pStyle w:val="Default"/>
              <w:numPr>
                <w:ilvl w:val="0"/>
                <w:numId w:val="20"/>
              </w:numPr>
              <w:spacing w:line="276" w:lineRule="auto"/>
              <w:ind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przesunięcie jej realizacji na inny rok studiów niż przewiduje to program studiów. </w:t>
            </w:r>
          </w:p>
          <w:p w:rsidR="006D1467" w:rsidRPr="0034420C" w:rsidRDefault="006D1467" w:rsidP="00A300F3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Termin praktyk może być ustalony indywidualnie w przypadku indywidualnej organizacji studiów. </w:t>
            </w:r>
          </w:p>
          <w:p w:rsidR="006D1467" w:rsidRPr="0034420C" w:rsidRDefault="006D1467" w:rsidP="00A300F3">
            <w:pPr>
              <w:pStyle w:val="Default"/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Zgodę wyraża Prorektor ds. kształcenia, po zasięgnięciu opinii  Opiekuna Praktyk Studenckich. </w:t>
            </w:r>
          </w:p>
          <w:p w:rsidR="006D1467" w:rsidRPr="00D81F86" w:rsidRDefault="006D1467" w:rsidP="00A300F3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6D1467" w:rsidRPr="0034420C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Na żądanie Instytucji, w której student odbywa praktykę, Uczelnia może odwołać studenta</w:t>
            </w: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br/>
              <w:t xml:space="preserve">z praktyki, jeśli naruszy on przepisy obowiązujące w tym zakładzie. </w:t>
            </w:r>
          </w:p>
          <w:p w:rsidR="006D1467" w:rsidRPr="0034420C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Uczelnia ma prawo zakończyć odbywanie praktyki przez studenta przed terminem, gdy:</w:t>
            </w:r>
          </w:p>
          <w:p w:rsidR="006D1467" w:rsidRPr="0034420C" w:rsidRDefault="006D1467" w:rsidP="00A300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student naruszy dyscyplinę lub porządek przyjęte w Instytucji;</w:t>
            </w:r>
          </w:p>
          <w:p w:rsidR="006D1467" w:rsidRPr="0034420C" w:rsidRDefault="006D1467" w:rsidP="00A300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zachowanie studenta nie jest stosowne do charakteru Instytucji;</w:t>
            </w:r>
          </w:p>
          <w:p w:rsidR="006D1467" w:rsidRPr="0034420C" w:rsidRDefault="006D1467" w:rsidP="00A300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instytucja nie dopuści studenta do odbywania praktyki;</w:t>
            </w:r>
          </w:p>
          <w:p w:rsidR="006D1467" w:rsidRPr="0034420C" w:rsidRDefault="006D1467" w:rsidP="00A300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student nie ubezpieczył się do następstw nieszczęśliwych wypadków w wymaganym zakresie.</w:t>
            </w:r>
          </w:p>
          <w:p w:rsidR="006D1467" w:rsidRPr="0034420C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Przerwanie odbywania praktyki jest równoznaczne z uznaniem, że student nie odbył praktyki.</w:t>
            </w:r>
          </w:p>
          <w:p w:rsidR="006D1467" w:rsidRPr="0034420C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Praktyka studencka musi być zrealizowana i zaliczona przed końcem roku, w którym plan studiów i program praktyk przewidują jej wykonanie. </w:t>
            </w:r>
          </w:p>
          <w:p w:rsidR="006D1467" w:rsidRPr="0034420C" w:rsidRDefault="006D1467" w:rsidP="00A300F3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Niezaliczenie praktyki jest jednoznaczne z koniecznością jej powtórzenia i niezaliczeniem roku studiów.</w:t>
            </w:r>
          </w:p>
        </w:tc>
      </w:tr>
    </w:tbl>
    <w:p w:rsidR="006D1467" w:rsidRDefault="006D1467" w:rsidP="006D1467">
      <w:pPr>
        <w:spacing w:after="0" w:line="240" w:lineRule="auto"/>
        <w:rPr>
          <w:rFonts w:ascii="Garamond" w:hAnsi="Garamond"/>
        </w:rPr>
      </w:pPr>
      <w:r w:rsidRPr="009C74D7">
        <w:rPr>
          <w:rFonts w:ascii="Garamond" w:hAnsi="Garamond"/>
        </w:rPr>
        <w:t xml:space="preserve"> </w:t>
      </w:r>
    </w:p>
    <w:p w:rsidR="006D1467" w:rsidRDefault="006D1467" w:rsidP="006D14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5962"/>
      </w:tblGrid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hAnsi="Garamond"/>
              </w:rPr>
              <w:lastRenderedPageBreak/>
              <w:br w:type="page"/>
            </w:r>
            <w:r w:rsidRPr="0060710D">
              <w:rPr>
                <w:rFonts w:ascii="Garamond" w:hAnsi="Garamond"/>
              </w:rPr>
              <w:br w:type="page"/>
            </w:r>
            <w:r w:rsidRPr="0060710D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60710D">
              <w:rPr>
                <w:rFonts w:ascii="Garamond" w:eastAsia="Times New Roman" w:hAnsi="Garamond"/>
              </w:rPr>
              <w:t>Euroregionalnej</w:t>
            </w:r>
            <w:proofErr w:type="spellEnd"/>
            <w:r w:rsidRPr="0060710D"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 w:rsidRPr="0060710D">
              <w:rPr>
                <w:rFonts w:ascii="Garamond" w:eastAsia="Times New Roman" w:hAnsi="Garamond"/>
              </w:rPr>
              <w:t>Alcide</w:t>
            </w:r>
            <w:proofErr w:type="spellEnd"/>
            <w:r w:rsidRPr="0060710D"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Filia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Mińsk Mazowiecki</w:t>
            </w:r>
          </w:p>
        </w:tc>
      </w:tr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proofErr w:type="spellStart"/>
            <w:r>
              <w:rPr>
                <w:rFonts w:ascii="Garamond" w:eastAsia="Times New Roman" w:hAnsi="Garamond"/>
              </w:rPr>
              <w:t>Detektywistyka</w:t>
            </w:r>
            <w:proofErr w:type="spellEnd"/>
            <w:r>
              <w:rPr>
                <w:rFonts w:ascii="Garamond" w:eastAsia="Times New Roman" w:hAnsi="Garamond"/>
              </w:rPr>
              <w:t xml:space="preserve"> z ochroną osób i mienia</w:t>
            </w:r>
          </w:p>
        </w:tc>
      </w:tr>
      <w:tr w:rsidR="006D1467" w:rsidRPr="0060710D" w:rsidTr="00A300F3"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</w:t>
            </w:r>
            <w:r w:rsidRPr="0060710D">
              <w:rPr>
                <w:rFonts w:ascii="Garamond" w:eastAsia="Times New Roman" w:hAnsi="Garamond"/>
              </w:rPr>
              <w:t>studia licencjackie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6D1467" w:rsidRPr="0060710D" w:rsidTr="00A300F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AC2576" w:rsidRPr="0060710D" w:rsidTr="00A300F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76" w:rsidRPr="0060710D" w:rsidRDefault="00AC2576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76" w:rsidRDefault="00AC2576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CD4DDE" w:rsidRDefault="006D1467" w:rsidP="00A300F3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6D1467" w:rsidRPr="0060710D" w:rsidRDefault="006D1467" w:rsidP="00A300F3">
            <w:pPr>
              <w:keepNext/>
              <w:numPr>
                <w:ilvl w:val="0"/>
                <w:numId w:val="3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7F438F">
              <w:rPr>
                <w:rFonts w:ascii="Garamond" w:eastAsia="Times New Roman" w:hAnsi="Garamond"/>
              </w:rPr>
              <w:t xml:space="preserve">Zarządzenie 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270A30">
              <w:rPr>
                <w:rFonts w:ascii="Garamond" w:eastAsia="Times New Roman" w:hAnsi="Garamond"/>
              </w:rPr>
              <w:t xml:space="preserve">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Student</w:t>
            </w:r>
            <w:r>
              <w:rPr>
                <w:rFonts w:ascii="Garamond" w:eastAsia="Times New Roman" w:hAnsi="Garamond"/>
              </w:rPr>
              <w:t xml:space="preserve"> odbywa 720 godzin praktyk</w:t>
            </w:r>
            <w:r>
              <w:rPr>
                <w:rFonts w:ascii="Cambria" w:eastAsia="Times New Roman" w:hAnsi="Cambria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(24 tygodnie x 30 godzin </w:t>
            </w:r>
            <w:r>
              <w:rPr>
                <w:rFonts w:ascii="Garamond" w:eastAsia="Times New Roman" w:hAnsi="Garamond"/>
              </w:rPr>
              <w:t xml:space="preserve">). 360 godzin praktyk na V semestrze (12 tygodni x 30 godzin), 360 godzin na VI semestrze (12 tygodni x 30 godzin).  </w:t>
            </w:r>
          </w:p>
          <w:p w:rsidR="006D1467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(12 punktów ECTS na semestrze V, 12 punktów ECTS na semestrze VI.) </w:t>
            </w:r>
          </w:p>
          <w:p w:rsidR="006D1467" w:rsidRPr="0060710D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 Praktyki studenckie mogą się odbywać w okresie wakacji lub w trakcie roku akademickiego. Praktyki muszą być zrealizowane i zaliczone przed końcem roku, dla którego program przewiduje jej wykonanie. </w:t>
            </w:r>
          </w:p>
          <w:p w:rsidR="006D1467" w:rsidRPr="0060710D" w:rsidRDefault="006D1467" w:rsidP="00A300F3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Miejsce odbywania</w:t>
            </w:r>
          </w:p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Default="006D1467" w:rsidP="00A300F3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Agencje i firmy zajmujące się ochroną osób i mienia</w:t>
            </w:r>
          </w:p>
          <w:p w:rsidR="006D1467" w:rsidRDefault="006D1467" w:rsidP="00A300F3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Agencje detektywistyczne</w:t>
            </w:r>
          </w:p>
          <w:p w:rsidR="006D1467" w:rsidRPr="001C15E4" w:rsidRDefault="006D1467" w:rsidP="00A300F3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Działy ochrony i kontroli bezpieczeństwa </w:t>
            </w:r>
          </w:p>
          <w:p w:rsidR="006D1467" w:rsidRDefault="006D1467" w:rsidP="00A300F3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6D1467" w:rsidRDefault="006D1467" w:rsidP="00A300F3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Obrony Narodowej</w:t>
            </w:r>
          </w:p>
          <w:p w:rsidR="006D1467" w:rsidRDefault="006D1467" w:rsidP="00A300F3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Jednostki organizacyjne podległe Komendantowi Głównemu Policji, Komenda Stołeczna Policji, komendy wojewódzkie, powiatowe, miejskie, komisariaty Policji,. </w:t>
            </w:r>
          </w:p>
          <w:p w:rsidR="006D1467" w:rsidRDefault="006D1467" w:rsidP="00A300F3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Straży Granicznej.</w:t>
            </w:r>
          </w:p>
          <w:p w:rsidR="006D1467" w:rsidRDefault="006D1467" w:rsidP="00A300F3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Żandarmerii Wojskowej.</w:t>
            </w:r>
          </w:p>
          <w:p w:rsidR="006D1467" w:rsidRDefault="006D1467" w:rsidP="00A300F3">
            <w:pPr>
              <w:numPr>
                <w:ilvl w:val="0"/>
                <w:numId w:val="11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Instytucje/ przedsiębiorstwa/ NGO lub ich wydzielone komórki zajmujące się zagadnieniami bezpieczeństwa </w:t>
            </w:r>
          </w:p>
          <w:p w:rsidR="006D1467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6D1467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  <w:p w:rsidR="006D1467" w:rsidRPr="0060710D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</w:t>
            </w:r>
          </w:p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 ogólne: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6D1467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wybranego zakresu studiów; zapoznanie studenta ze specyfiką środowiska zawodowego; kształtowanie konkretnych umiejętności zawodowych związanych bezpośrednio z miejscem odbywania praktyki; poznanie funkcjonowania struktury organizacyjnej, zasad organizacji pracy i podziału kompetencji, </w:t>
            </w:r>
            <w:r>
              <w:rPr>
                <w:rFonts w:ascii="Garamond" w:eastAsia="Times New Roman" w:hAnsi="Garamond"/>
              </w:rPr>
              <w:lastRenderedPageBreak/>
              <w:t xml:space="preserve">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 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>
              <w:rPr>
                <w:rFonts w:ascii="Garamond" w:eastAsia="Times New Roman" w:hAnsi="Garamond"/>
                <w:b/>
              </w:rPr>
              <w:t>zakresu studiów</w:t>
            </w:r>
            <w:r w:rsidRPr="0060710D">
              <w:rPr>
                <w:rFonts w:ascii="Garamond" w:eastAsia="Times New Roman" w:hAnsi="Garamond"/>
                <w:b/>
              </w:rPr>
              <w:t>):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6D1467" w:rsidRPr="00F84564" w:rsidTr="00A300F3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K1P_W1</w:t>
                  </w:r>
                  <w:r>
                    <w:rPr>
                      <w:rFonts w:ascii="Garamond" w:hAnsi="Garamond"/>
                      <w:b/>
                      <w:bCs/>
                    </w:rPr>
                    <w:t>0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8E623C">
                    <w:rPr>
                      <w:rFonts w:ascii="Garamond" w:hAnsi="Garamond"/>
                    </w:rPr>
                    <w:t xml:space="preserve">ma zaawansowaną wiedzę o praktycznych zastosowaniach norm prawnych i </w:t>
                  </w:r>
                  <w:proofErr w:type="spellStart"/>
                  <w:r w:rsidRPr="008E623C">
                    <w:rPr>
                      <w:rFonts w:ascii="Garamond" w:hAnsi="Garamond"/>
                    </w:rPr>
                    <w:t>moralno</w:t>
                  </w:r>
                  <w:proofErr w:type="spellEnd"/>
                  <w:r w:rsidRPr="008E623C">
                    <w:rPr>
                      <w:rFonts w:ascii="Garamond" w:hAnsi="Garamond"/>
                    </w:rPr>
                    <w:t xml:space="preserve"> – etycznych, w oparciu, o które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8E623C">
                    <w:rPr>
                      <w:rFonts w:ascii="Garamond" w:hAnsi="Garamond"/>
                    </w:rPr>
                    <w:t>postępują instytucje, ich pracownicy i funkcjonariusze systemu bezpieczeństwa wewnętrznego, o strukturze i funkcjach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8E623C">
                    <w:rPr>
                      <w:rFonts w:ascii="Garamond" w:hAnsi="Garamond"/>
                    </w:rPr>
                    <w:t>systemu bezpieczeństwa wewnętrznego, jego celach, podstawach prawnych, organizacji i funkcjonowaniu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P6S_WG</w:t>
                  </w:r>
                </w:p>
                <w:p w:rsidR="006D1467" w:rsidRPr="00EA395B" w:rsidRDefault="006D1467" w:rsidP="00A300F3">
                  <w:pPr>
                    <w:spacing w:after="0"/>
                    <w:jc w:val="center"/>
                  </w:pPr>
                  <w:r>
                    <w:rPr>
                      <w:rFonts w:ascii="Garamond" w:hAnsi="Garamond"/>
                    </w:rPr>
                    <w:t>P6S_WK</w:t>
                  </w:r>
                </w:p>
              </w:tc>
            </w:tr>
          </w:tbl>
          <w:p w:rsidR="006D1467" w:rsidRPr="0060710D" w:rsidRDefault="006D1467" w:rsidP="00A300F3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6D1467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teoretycznej w zakresie pracy w firmach/instytucjach zapewniających ochronę osób lub składników rzeczowych firm lub osób prywatnych bądź podstaw pracy detektywa zajmującego się </w:t>
            </w:r>
            <w:r w:rsidRPr="007B237D">
              <w:rPr>
                <w:rFonts w:ascii="Garamond" w:eastAsia="Times New Roman" w:hAnsi="Garamond"/>
              </w:rPr>
              <w:t>poszukiwaniem wszelkich informacji o danej osobie, na podstawie źródeł zarówno rzeczowych jak i osobowych</w:t>
            </w:r>
            <w:r>
              <w:rPr>
                <w:rFonts w:ascii="Garamond" w:eastAsia="Times New Roman" w:hAnsi="Garamond"/>
              </w:rPr>
              <w:t>. Konfrontacja wiedzy teoretycznej 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zawodowego w miejscu pracy.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6D1467" w:rsidRPr="00F84564" w:rsidTr="00A300F3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6D1467" w:rsidRPr="00B13D01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własnych działań, wyjaśnić przyczyny występujących niepowodzeń i wskazać ewentualne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obszary wymagające modyfikacji w przyszłym działaniu uwzględniając społeczne oczekiwania w zakresie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bezpieczeństwa, rozumie potrzebę uczenia się przez całe życie - samodzielnie uzupełnia wiedzę i doskonali własne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umiejętności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6D1467" w:rsidRPr="00F84564" w:rsidTr="00A300F3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6D1467" w:rsidRPr="00B13D01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sytuacji, planować i zorganizować pracę indywidualnie lub w zespole, pełniąc w nim różne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role, pracuje w grupie, odpowiednio określa priorytety służące realizacji określonego przez siebie lub innych zadania w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pracy zawodowej lub aktywności publicznej,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</w:tbl>
          <w:p w:rsidR="006D1467" w:rsidRPr="0060710D" w:rsidRDefault="006D1467" w:rsidP="00A300F3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6D1467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działalności środowiska zawodowego zajmującego się zapewnianiem bezpieczeństwa w sektorze prywatnym; kształtowanie konkretnych umiejętności zawodowych w obszarach dot. funkcjonowania jednostek organizacyjnych odpowiedzialnych za gromadzenie informacji, doskonalenie umiejętności organizacji pracy własnej; zapoznanie się z profilem działania jednostki przyjmującej studenta </w:t>
            </w:r>
            <w:r>
              <w:rPr>
                <w:rFonts w:ascii="Garamond" w:eastAsia="Times New Roman" w:hAnsi="Garamond"/>
              </w:rPr>
              <w:lastRenderedPageBreak/>
              <w:t>na praktykę, poznanie specyfiki pracy na różnych stanowiskach pracy w instytucji; nabycie umiejętności analizowania istniejących systemów; przygotowanie absolwentów do pracy jako detektyw lub pracownik agencji ochrony osób i mienia, np. konwojent.</w:t>
            </w: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6D1467" w:rsidRPr="00F73ACC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6D1467" w:rsidRPr="00020A05" w:rsidTr="00A300F3">
              <w:trPr>
                <w:trHeight w:val="548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6D1467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6D1467" w:rsidRPr="00020A05" w:rsidRDefault="006D1467" w:rsidP="00A300F3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</w:tbl>
          <w:p w:rsidR="006D1467" w:rsidRPr="0060710D" w:rsidRDefault="006D1467" w:rsidP="00A300F3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6D1467" w:rsidRPr="0060710D" w:rsidRDefault="006D1467" w:rsidP="00A300F3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6D1467" w:rsidRPr="0060710D" w:rsidRDefault="006D1467" w:rsidP="00A300F3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 i innowacji w procesie zarządzania instytucjami.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>zakresów studiów</w:t>
            </w:r>
          </w:p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0710D" w:rsidRDefault="006D1467" w:rsidP="00A300F3">
            <w:pPr>
              <w:numPr>
                <w:ilvl w:val="0"/>
                <w:numId w:val="2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6D1467" w:rsidRPr="0060710D" w:rsidRDefault="006D1467" w:rsidP="00A300F3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</w:t>
            </w:r>
            <w:r>
              <w:rPr>
                <w:rFonts w:ascii="Garamond" w:eastAsia="Times New Roman" w:hAnsi="Garamond"/>
              </w:rPr>
              <w:t xml:space="preserve">Opiekunem Praktyk Studenckich </w:t>
            </w:r>
            <w:r w:rsidRPr="0060710D">
              <w:rPr>
                <w:rFonts w:ascii="Garamond" w:eastAsia="Times New Roman" w:hAnsi="Garamond"/>
              </w:rPr>
              <w:t>w celu omówienia przebiegu praktyk.</w:t>
            </w:r>
          </w:p>
          <w:p w:rsidR="006D1467" w:rsidRPr="0060710D" w:rsidRDefault="006D1467" w:rsidP="00A300F3">
            <w:pPr>
              <w:numPr>
                <w:ilvl w:val="0"/>
                <w:numId w:val="2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systemem przepływu dokumentów i ich archiwizowania.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kompetencjami pracowników.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6D1467" w:rsidRPr="0060710D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6D1467" w:rsidRPr="0098546E" w:rsidRDefault="006D1467" w:rsidP="00A300F3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organizacją i funkcjonowaniem podmiotów samorządu terytorialnego</w:t>
            </w:r>
            <w:r w:rsidRPr="0060710D"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6D1467" w:rsidRPr="0060710D" w:rsidTr="00A300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67" w:rsidRPr="00631B9B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6D1467" w:rsidRPr="003E6210" w:rsidRDefault="006D1467" w:rsidP="00A30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proofErr w:type="spellStart"/>
            <w:r>
              <w:rPr>
                <w:rFonts w:ascii="Garamond" w:hAnsi="Garamond" w:cs="ArialMT"/>
                <w:lang w:eastAsia="pl-PL"/>
              </w:rPr>
              <w:t>odbwają</w:t>
            </w:r>
            <w:proofErr w:type="spellEnd"/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6D1467" w:rsidRPr="001200C0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6D1467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6D1467" w:rsidRPr="00FA625A" w:rsidRDefault="006D1467" w:rsidP="00A300F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6D1467" w:rsidRPr="00FA625A" w:rsidRDefault="006D1467" w:rsidP="00A300F3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6D1467" w:rsidRPr="00FA625A" w:rsidRDefault="006D1467" w:rsidP="00A300F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6D1467" w:rsidRPr="00631B9B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6D1467" w:rsidRPr="00631B9B" w:rsidRDefault="006D1467" w:rsidP="00A300F3">
            <w:pPr>
              <w:pStyle w:val="Defaul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6D1467" w:rsidRPr="00F72309" w:rsidRDefault="006D1467" w:rsidP="00A300F3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 w:cs="ArialMT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F3F3F3"/>
            <w:vAlign w:val="center"/>
          </w:tcPr>
          <w:p w:rsidR="006D1467" w:rsidRPr="0060710D" w:rsidRDefault="006D1467" w:rsidP="00A300F3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>Regulacje dotyczące, niezaliczenia praktyk, odwołania z praktyk</w:t>
            </w:r>
          </w:p>
        </w:tc>
      </w:tr>
      <w:tr w:rsidR="006D1467" w:rsidRPr="0060710D" w:rsidTr="00A300F3">
        <w:tc>
          <w:tcPr>
            <w:tcW w:w="0" w:type="auto"/>
            <w:gridSpan w:val="2"/>
            <w:shd w:val="clear" w:color="auto" w:fill="auto"/>
            <w:vAlign w:val="center"/>
          </w:tcPr>
          <w:p w:rsidR="006D1467" w:rsidRDefault="006D1467" w:rsidP="00A300F3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6D1467" w:rsidRDefault="006D1467" w:rsidP="00A300F3">
            <w:pPr>
              <w:pStyle w:val="Default"/>
              <w:numPr>
                <w:ilvl w:val="0"/>
                <w:numId w:val="25"/>
              </w:numPr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6D1467" w:rsidRDefault="006D1467" w:rsidP="00A300F3">
            <w:pPr>
              <w:pStyle w:val="Default"/>
              <w:numPr>
                <w:ilvl w:val="0"/>
                <w:numId w:val="25"/>
              </w:numPr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6D1467" w:rsidRDefault="006D1467" w:rsidP="00A300F3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6D1467" w:rsidRDefault="006D1467" w:rsidP="00A300F3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kształcenia, po zasięgnięciu opinii  Opiekuna Praktyk Studenckich. </w:t>
            </w:r>
          </w:p>
          <w:p w:rsidR="006D1467" w:rsidRDefault="006D1467" w:rsidP="00A300F3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6D1467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6D1467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6D1467" w:rsidRDefault="006D1467" w:rsidP="00A300F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6D1467" w:rsidRDefault="006D1467" w:rsidP="00A300F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6D1467" w:rsidRDefault="006D1467" w:rsidP="00A300F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6D1467" w:rsidRDefault="006D1467" w:rsidP="00A300F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6D1467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6D1467" w:rsidRDefault="006D1467" w:rsidP="00A300F3">
            <w:pPr>
              <w:pStyle w:val="Default"/>
              <w:numPr>
                <w:ilvl w:val="0"/>
                <w:numId w:val="14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6D1467" w:rsidRPr="0060710D" w:rsidRDefault="006D1467" w:rsidP="00A300F3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6D1467" w:rsidRDefault="006D1467" w:rsidP="006D1467">
      <w:pPr>
        <w:spacing w:after="0" w:line="240" w:lineRule="auto"/>
        <w:jc w:val="both"/>
        <w:rPr>
          <w:rFonts w:ascii="Garamond" w:hAnsi="Garamond"/>
        </w:rPr>
      </w:pPr>
      <w:r w:rsidRPr="009C74D7">
        <w:rPr>
          <w:rFonts w:ascii="Garamond" w:hAnsi="Garamond"/>
        </w:rPr>
        <w:t xml:space="preserve"> </w:t>
      </w:r>
    </w:p>
    <w:p w:rsidR="006D1467" w:rsidRPr="009C74D7" w:rsidRDefault="006D1467" w:rsidP="006D1467">
      <w:pPr>
        <w:spacing w:after="0" w:line="240" w:lineRule="auto"/>
        <w:jc w:val="both"/>
        <w:rPr>
          <w:rFonts w:ascii="Garamond" w:hAnsi="Garamond"/>
        </w:rPr>
      </w:pPr>
    </w:p>
    <w:p w:rsidR="00F847AE" w:rsidRPr="009C74D7" w:rsidRDefault="00F847AE" w:rsidP="00CA3E31">
      <w:pPr>
        <w:spacing w:after="0" w:line="240" w:lineRule="auto"/>
        <w:jc w:val="both"/>
        <w:rPr>
          <w:rFonts w:ascii="Garamond" w:hAnsi="Garamond"/>
        </w:rPr>
      </w:pPr>
    </w:p>
    <w:sectPr w:rsidR="00F847AE" w:rsidRPr="009C74D7" w:rsidSect="00C652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558"/>
    <w:multiLevelType w:val="hybridMultilevel"/>
    <w:tmpl w:val="FB0ED1F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069"/>
    <w:multiLevelType w:val="hybridMultilevel"/>
    <w:tmpl w:val="850A797C"/>
    <w:lvl w:ilvl="0" w:tplc="6874BD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6C3C31"/>
    <w:multiLevelType w:val="hybridMultilevel"/>
    <w:tmpl w:val="DD605EC8"/>
    <w:lvl w:ilvl="0" w:tplc="79B458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1FE8474D"/>
    <w:multiLevelType w:val="hybridMultilevel"/>
    <w:tmpl w:val="5300802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3166F"/>
    <w:multiLevelType w:val="hybridMultilevel"/>
    <w:tmpl w:val="96C6C38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51A8"/>
    <w:multiLevelType w:val="hybridMultilevel"/>
    <w:tmpl w:val="BAB07E0C"/>
    <w:lvl w:ilvl="0" w:tplc="0E66CA3C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57217"/>
    <w:multiLevelType w:val="hybridMultilevel"/>
    <w:tmpl w:val="2B96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1B69"/>
    <w:multiLevelType w:val="hybridMultilevel"/>
    <w:tmpl w:val="7F7C444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22601A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5C19"/>
    <w:multiLevelType w:val="hybridMultilevel"/>
    <w:tmpl w:val="D4F0835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14808"/>
    <w:multiLevelType w:val="hybridMultilevel"/>
    <w:tmpl w:val="5CC0C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1DB4"/>
    <w:multiLevelType w:val="hybridMultilevel"/>
    <w:tmpl w:val="89B4538A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7761E"/>
    <w:multiLevelType w:val="hybridMultilevel"/>
    <w:tmpl w:val="708C4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F121A"/>
    <w:multiLevelType w:val="hybridMultilevel"/>
    <w:tmpl w:val="2514F20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7BCF"/>
    <w:multiLevelType w:val="hybridMultilevel"/>
    <w:tmpl w:val="A9A84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63CE2"/>
    <w:multiLevelType w:val="hybridMultilevel"/>
    <w:tmpl w:val="B93A7F9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E4F29"/>
    <w:multiLevelType w:val="hybridMultilevel"/>
    <w:tmpl w:val="1F6851A4"/>
    <w:lvl w:ilvl="0" w:tplc="6874BD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E8C6609"/>
    <w:multiLevelType w:val="hybridMultilevel"/>
    <w:tmpl w:val="510C96A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509F8"/>
    <w:multiLevelType w:val="hybridMultilevel"/>
    <w:tmpl w:val="2D5EB94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7679B"/>
    <w:multiLevelType w:val="hybridMultilevel"/>
    <w:tmpl w:val="F78EC244"/>
    <w:lvl w:ilvl="0" w:tplc="79B45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16760"/>
    <w:multiLevelType w:val="hybridMultilevel"/>
    <w:tmpl w:val="5A7CBB04"/>
    <w:lvl w:ilvl="0" w:tplc="1458BC14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183E"/>
    <w:multiLevelType w:val="hybridMultilevel"/>
    <w:tmpl w:val="4DD447D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22C80"/>
    <w:multiLevelType w:val="hybridMultilevel"/>
    <w:tmpl w:val="AFB67FB6"/>
    <w:lvl w:ilvl="0" w:tplc="79B45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D6C6C"/>
    <w:multiLevelType w:val="hybridMultilevel"/>
    <w:tmpl w:val="7952DA62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B3E75"/>
    <w:multiLevelType w:val="hybridMultilevel"/>
    <w:tmpl w:val="993ACDC8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E02A91"/>
    <w:multiLevelType w:val="hybridMultilevel"/>
    <w:tmpl w:val="8014F254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16"/>
  </w:num>
  <w:num w:numId="9">
    <w:abstractNumId w:val="10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22"/>
  </w:num>
  <w:num w:numId="20">
    <w:abstractNumId w:val="3"/>
  </w:num>
  <w:num w:numId="21">
    <w:abstractNumId w:val="24"/>
  </w:num>
  <w:num w:numId="22">
    <w:abstractNumId w:val="14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 w:numId="27">
    <w:abstractNumId w:val="21"/>
  </w:num>
  <w:num w:numId="2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A19"/>
    <w:rsid w:val="00000D95"/>
    <w:rsid w:val="0000244B"/>
    <w:rsid w:val="000073BA"/>
    <w:rsid w:val="00012DF7"/>
    <w:rsid w:val="000138B0"/>
    <w:rsid w:val="00017AF0"/>
    <w:rsid w:val="00021310"/>
    <w:rsid w:val="00022E0B"/>
    <w:rsid w:val="00023D09"/>
    <w:rsid w:val="00032DB5"/>
    <w:rsid w:val="00041AD9"/>
    <w:rsid w:val="000471B3"/>
    <w:rsid w:val="00050C62"/>
    <w:rsid w:val="00053423"/>
    <w:rsid w:val="000637AF"/>
    <w:rsid w:val="000652F2"/>
    <w:rsid w:val="00065F2B"/>
    <w:rsid w:val="0007347F"/>
    <w:rsid w:val="00082282"/>
    <w:rsid w:val="000868AB"/>
    <w:rsid w:val="000B5EC1"/>
    <w:rsid w:val="000D62E6"/>
    <w:rsid w:val="000E3BC6"/>
    <w:rsid w:val="000E3D3E"/>
    <w:rsid w:val="000F1882"/>
    <w:rsid w:val="000F7565"/>
    <w:rsid w:val="00103095"/>
    <w:rsid w:val="00103BA4"/>
    <w:rsid w:val="00110946"/>
    <w:rsid w:val="00117DB1"/>
    <w:rsid w:val="001200C0"/>
    <w:rsid w:val="00121F4D"/>
    <w:rsid w:val="00131798"/>
    <w:rsid w:val="00141C96"/>
    <w:rsid w:val="00150A77"/>
    <w:rsid w:val="001547E7"/>
    <w:rsid w:val="00170807"/>
    <w:rsid w:val="001725B7"/>
    <w:rsid w:val="001871DD"/>
    <w:rsid w:val="00187FAB"/>
    <w:rsid w:val="001A0AD6"/>
    <w:rsid w:val="001A7D8E"/>
    <w:rsid w:val="001B4F1B"/>
    <w:rsid w:val="001C5094"/>
    <w:rsid w:val="001E4A8E"/>
    <w:rsid w:val="001F3718"/>
    <w:rsid w:val="001F3A05"/>
    <w:rsid w:val="00214E46"/>
    <w:rsid w:val="002338BA"/>
    <w:rsid w:val="002467B1"/>
    <w:rsid w:val="002517B7"/>
    <w:rsid w:val="002566EF"/>
    <w:rsid w:val="002620FB"/>
    <w:rsid w:val="002727EF"/>
    <w:rsid w:val="0027466C"/>
    <w:rsid w:val="002773E6"/>
    <w:rsid w:val="00293791"/>
    <w:rsid w:val="00296158"/>
    <w:rsid w:val="002B0127"/>
    <w:rsid w:val="002C026A"/>
    <w:rsid w:val="002C43A6"/>
    <w:rsid w:val="002C6E08"/>
    <w:rsid w:val="002D339C"/>
    <w:rsid w:val="002D638F"/>
    <w:rsid w:val="002D6A02"/>
    <w:rsid w:val="002E0C08"/>
    <w:rsid w:val="002E458D"/>
    <w:rsid w:val="002E733B"/>
    <w:rsid w:val="002F1D56"/>
    <w:rsid w:val="002F44A4"/>
    <w:rsid w:val="002F7B95"/>
    <w:rsid w:val="00300551"/>
    <w:rsid w:val="00303E06"/>
    <w:rsid w:val="003167CB"/>
    <w:rsid w:val="003211E1"/>
    <w:rsid w:val="0033096D"/>
    <w:rsid w:val="00335617"/>
    <w:rsid w:val="003362B4"/>
    <w:rsid w:val="0033634E"/>
    <w:rsid w:val="0033659D"/>
    <w:rsid w:val="00336BC7"/>
    <w:rsid w:val="00340B7F"/>
    <w:rsid w:val="0034420C"/>
    <w:rsid w:val="0035053A"/>
    <w:rsid w:val="00351940"/>
    <w:rsid w:val="00351E73"/>
    <w:rsid w:val="0035219F"/>
    <w:rsid w:val="003749A7"/>
    <w:rsid w:val="00375DFA"/>
    <w:rsid w:val="00381E90"/>
    <w:rsid w:val="00382A53"/>
    <w:rsid w:val="003915B9"/>
    <w:rsid w:val="0039412F"/>
    <w:rsid w:val="00395DE9"/>
    <w:rsid w:val="0039696A"/>
    <w:rsid w:val="003976A9"/>
    <w:rsid w:val="003A3999"/>
    <w:rsid w:val="003A59FA"/>
    <w:rsid w:val="003B57C9"/>
    <w:rsid w:val="003E2C60"/>
    <w:rsid w:val="003E3B3B"/>
    <w:rsid w:val="003E5E55"/>
    <w:rsid w:val="003F0120"/>
    <w:rsid w:val="003F4C43"/>
    <w:rsid w:val="00412873"/>
    <w:rsid w:val="004200DB"/>
    <w:rsid w:val="00422A7E"/>
    <w:rsid w:val="004232CF"/>
    <w:rsid w:val="00425157"/>
    <w:rsid w:val="00426A92"/>
    <w:rsid w:val="00430164"/>
    <w:rsid w:val="004375EB"/>
    <w:rsid w:val="00440462"/>
    <w:rsid w:val="004466BF"/>
    <w:rsid w:val="00467B1A"/>
    <w:rsid w:val="00475A6D"/>
    <w:rsid w:val="00476568"/>
    <w:rsid w:val="00490E9F"/>
    <w:rsid w:val="004A246D"/>
    <w:rsid w:val="004A7D81"/>
    <w:rsid w:val="004B2BB8"/>
    <w:rsid w:val="004B375D"/>
    <w:rsid w:val="004C5F73"/>
    <w:rsid w:val="004C5FCC"/>
    <w:rsid w:val="004D3658"/>
    <w:rsid w:val="004E0B9B"/>
    <w:rsid w:val="004E618A"/>
    <w:rsid w:val="004F122A"/>
    <w:rsid w:val="00500074"/>
    <w:rsid w:val="00507677"/>
    <w:rsid w:val="00516249"/>
    <w:rsid w:val="00517AE0"/>
    <w:rsid w:val="005214AF"/>
    <w:rsid w:val="005226D0"/>
    <w:rsid w:val="00532AE0"/>
    <w:rsid w:val="005361B1"/>
    <w:rsid w:val="0054126E"/>
    <w:rsid w:val="005547C8"/>
    <w:rsid w:val="00563BB0"/>
    <w:rsid w:val="00565F84"/>
    <w:rsid w:val="00572A44"/>
    <w:rsid w:val="00573484"/>
    <w:rsid w:val="0058200E"/>
    <w:rsid w:val="00590E90"/>
    <w:rsid w:val="00592CDA"/>
    <w:rsid w:val="00593012"/>
    <w:rsid w:val="005A21B0"/>
    <w:rsid w:val="005A4AA0"/>
    <w:rsid w:val="005C48B1"/>
    <w:rsid w:val="005E3CC1"/>
    <w:rsid w:val="005E621E"/>
    <w:rsid w:val="0061355E"/>
    <w:rsid w:val="006250D2"/>
    <w:rsid w:val="00635876"/>
    <w:rsid w:val="00641420"/>
    <w:rsid w:val="00643C95"/>
    <w:rsid w:val="00653D2F"/>
    <w:rsid w:val="00662133"/>
    <w:rsid w:val="00697017"/>
    <w:rsid w:val="006A040D"/>
    <w:rsid w:val="006B01A0"/>
    <w:rsid w:val="006B45FC"/>
    <w:rsid w:val="006D1467"/>
    <w:rsid w:val="006E3DA8"/>
    <w:rsid w:val="00710929"/>
    <w:rsid w:val="00721B1C"/>
    <w:rsid w:val="007311F8"/>
    <w:rsid w:val="0073393E"/>
    <w:rsid w:val="00743037"/>
    <w:rsid w:val="0074474E"/>
    <w:rsid w:val="00746B85"/>
    <w:rsid w:val="00750273"/>
    <w:rsid w:val="00751A16"/>
    <w:rsid w:val="007560A7"/>
    <w:rsid w:val="0075749D"/>
    <w:rsid w:val="00763A93"/>
    <w:rsid w:val="007766A8"/>
    <w:rsid w:val="00791399"/>
    <w:rsid w:val="007914AE"/>
    <w:rsid w:val="007C342B"/>
    <w:rsid w:val="007C5163"/>
    <w:rsid w:val="007D1E22"/>
    <w:rsid w:val="007E004C"/>
    <w:rsid w:val="007E110E"/>
    <w:rsid w:val="007E2D0F"/>
    <w:rsid w:val="007F6556"/>
    <w:rsid w:val="0080080D"/>
    <w:rsid w:val="00805ED1"/>
    <w:rsid w:val="008356FC"/>
    <w:rsid w:val="008407CC"/>
    <w:rsid w:val="008473F5"/>
    <w:rsid w:val="008636D6"/>
    <w:rsid w:val="00863DB0"/>
    <w:rsid w:val="008719C9"/>
    <w:rsid w:val="00872127"/>
    <w:rsid w:val="00877606"/>
    <w:rsid w:val="00880513"/>
    <w:rsid w:val="00887829"/>
    <w:rsid w:val="008A132A"/>
    <w:rsid w:val="008A1DDA"/>
    <w:rsid w:val="008B097E"/>
    <w:rsid w:val="008B0FCA"/>
    <w:rsid w:val="008C0553"/>
    <w:rsid w:val="008D0293"/>
    <w:rsid w:val="008E19E2"/>
    <w:rsid w:val="008F1447"/>
    <w:rsid w:val="008F43F2"/>
    <w:rsid w:val="009116C6"/>
    <w:rsid w:val="00914DE4"/>
    <w:rsid w:val="00921506"/>
    <w:rsid w:val="009220D2"/>
    <w:rsid w:val="009236E0"/>
    <w:rsid w:val="00940B02"/>
    <w:rsid w:val="009436BC"/>
    <w:rsid w:val="00973C91"/>
    <w:rsid w:val="009A4CA4"/>
    <w:rsid w:val="009B3811"/>
    <w:rsid w:val="009C0FCC"/>
    <w:rsid w:val="009C74D7"/>
    <w:rsid w:val="009E2FDF"/>
    <w:rsid w:val="009F7499"/>
    <w:rsid w:val="009F7680"/>
    <w:rsid w:val="00A0716D"/>
    <w:rsid w:val="00A20AD7"/>
    <w:rsid w:val="00A40367"/>
    <w:rsid w:val="00A46011"/>
    <w:rsid w:val="00A47288"/>
    <w:rsid w:val="00A51295"/>
    <w:rsid w:val="00A53FE3"/>
    <w:rsid w:val="00A62909"/>
    <w:rsid w:val="00A8366A"/>
    <w:rsid w:val="00A86F3C"/>
    <w:rsid w:val="00A87B7C"/>
    <w:rsid w:val="00A96244"/>
    <w:rsid w:val="00AA6E88"/>
    <w:rsid w:val="00AA7DAD"/>
    <w:rsid w:val="00AB1906"/>
    <w:rsid w:val="00AB6161"/>
    <w:rsid w:val="00AB64BF"/>
    <w:rsid w:val="00AB712D"/>
    <w:rsid w:val="00AC1F7C"/>
    <w:rsid w:val="00AC2576"/>
    <w:rsid w:val="00AD020B"/>
    <w:rsid w:val="00AE03E4"/>
    <w:rsid w:val="00AE1B15"/>
    <w:rsid w:val="00AE1DB6"/>
    <w:rsid w:val="00AE266E"/>
    <w:rsid w:val="00AE2700"/>
    <w:rsid w:val="00AE48F3"/>
    <w:rsid w:val="00AE6353"/>
    <w:rsid w:val="00AF755F"/>
    <w:rsid w:val="00B115B2"/>
    <w:rsid w:val="00B325E1"/>
    <w:rsid w:val="00B371BA"/>
    <w:rsid w:val="00B5650E"/>
    <w:rsid w:val="00B571B9"/>
    <w:rsid w:val="00B804E5"/>
    <w:rsid w:val="00B82165"/>
    <w:rsid w:val="00B83014"/>
    <w:rsid w:val="00B832C8"/>
    <w:rsid w:val="00B855B6"/>
    <w:rsid w:val="00B90BB3"/>
    <w:rsid w:val="00BA14ED"/>
    <w:rsid w:val="00BB1138"/>
    <w:rsid w:val="00BD5A69"/>
    <w:rsid w:val="00BE2887"/>
    <w:rsid w:val="00BE7364"/>
    <w:rsid w:val="00BF16B0"/>
    <w:rsid w:val="00BF76FD"/>
    <w:rsid w:val="00C00235"/>
    <w:rsid w:val="00C00580"/>
    <w:rsid w:val="00C1557A"/>
    <w:rsid w:val="00C41D11"/>
    <w:rsid w:val="00C51BF4"/>
    <w:rsid w:val="00C652C7"/>
    <w:rsid w:val="00C71695"/>
    <w:rsid w:val="00C72936"/>
    <w:rsid w:val="00CA39AE"/>
    <w:rsid w:val="00CA3CCF"/>
    <w:rsid w:val="00CA3E31"/>
    <w:rsid w:val="00CA5A19"/>
    <w:rsid w:val="00CB35CF"/>
    <w:rsid w:val="00CC169D"/>
    <w:rsid w:val="00CD0384"/>
    <w:rsid w:val="00CD2D54"/>
    <w:rsid w:val="00CE2284"/>
    <w:rsid w:val="00CE630C"/>
    <w:rsid w:val="00D01129"/>
    <w:rsid w:val="00D07F2C"/>
    <w:rsid w:val="00D205B7"/>
    <w:rsid w:val="00D3694D"/>
    <w:rsid w:val="00D4081B"/>
    <w:rsid w:val="00D44309"/>
    <w:rsid w:val="00D44688"/>
    <w:rsid w:val="00D5245D"/>
    <w:rsid w:val="00D55C1A"/>
    <w:rsid w:val="00D611EC"/>
    <w:rsid w:val="00D63B5E"/>
    <w:rsid w:val="00D772D7"/>
    <w:rsid w:val="00D81F86"/>
    <w:rsid w:val="00D94929"/>
    <w:rsid w:val="00DA564F"/>
    <w:rsid w:val="00DA579C"/>
    <w:rsid w:val="00DA6CAC"/>
    <w:rsid w:val="00DB19D8"/>
    <w:rsid w:val="00DB2F14"/>
    <w:rsid w:val="00DB394A"/>
    <w:rsid w:val="00DB4504"/>
    <w:rsid w:val="00DF5639"/>
    <w:rsid w:val="00E01ACF"/>
    <w:rsid w:val="00E12A13"/>
    <w:rsid w:val="00E167D9"/>
    <w:rsid w:val="00E277D0"/>
    <w:rsid w:val="00E27E0E"/>
    <w:rsid w:val="00E35C4E"/>
    <w:rsid w:val="00E40315"/>
    <w:rsid w:val="00E407E7"/>
    <w:rsid w:val="00E42E3E"/>
    <w:rsid w:val="00E57833"/>
    <w:rsid w:val="00E722E9"/>
    <w:rsid w:val="00E97C6D"/>
    <w:rsid w:val="00EA0F5F"/>
    <w:rsid w:val="00EB1214"/>
    <w:rsid w:val="00EB31BA"/>
    <w:rsid w:val="00EC2F2C"/>
    <w:rsid w:val="00EF308E"/>
    <w:rsid w:val="00EF390D"/>
    <w:rsid w:val="00F02F10"/>
    <w:rsid w:val="00F05CB6"/>
    <w:rsid w:val="00F07733"/>
    <w:rsid w:val="00F1236C"/>
    <w:rsid w:val="00F125BE"/>
    <w:rsid w:val="00F270E5"/>
    <w:rsid w:val="00F36A72"/>
    <w:rsid w:val="00F460D7"/>
    <w:rsid w:val="00F54985"/>
    <w:rsid w:val="00F554FC"/>
    <w:rsid w:val="00F57A21"/>
    <w:rsid w:val="00F6154E"/>
    <w:rsid w:val="00F67E34"/>
    <w:rsid w:val="00F72309"/>
    <w:rsid w:val="00F74E21"/>
    <w:rsid w:val="00F847AE"/>
    <w:rsid w:val="00FA442D"/>
    <w:rsid w:val="00FA5978"/>
    <w:rsid w:val="00FB1B68"/>
    <w:rsid w:val="00FB286F"/>
    <w:rsid w:val="00FB540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FCED3"/>
  <w15:docId w15:val="{EC729A03-80AD-4FC6-8B8A-0A24EBFB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5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2C02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20">
    <w:name w:val="Font Style20"/>
    <w:uiPriority w:val="99"/>
    <w:rsid w:val="006B01A0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uiPriority w:val="99"/>
    <w:rsid w:val="002566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566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566EF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81818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rsid w:val="002566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2566EF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2566E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rsid w:val="002566E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rsid w:val="002566EF"/>
    <w:pPr>
      <w:spacing w:before="100" w:beforeAutospacing="1" w:after="100" w:afterAutospacing="1" w:line="240" w:lineRule="auto"/>
    </w:pPr>
    <w:rPr>
      <w:b/>
      <w:bCs/>
      <w:sz w:val="32"/>
      <w:szCs w:val="32"/>
      <w:lang w:eastAsia="pl-PL"/>
    </w:rPr>
  </w:style>
  <w:style w:type="paragraph" w:customStyle="1" w:styleId="font8">
    <w:name w:val="font8"/>
    <w:basedOn w:val="Normalny"/>
    <w:uiPriority w:val="99"/>
    <w:rsid w:val="002566EF"/>
    <w:pPr>
      <w:spacing w:before="100" w:beforeAutospacing="1" w:after="100" w:afterAutospacing="1" w:line="240" w:lineRule="auto"/>
    </w:pPr>
    <w:rPr>
      <w:b/>
      <w:bCs/>
      <w:i/>
      <w:iCs/>
      <w:sz w:val="32"/>
      <w:szCs w:val="32"/>
      <w:lang w:eastAsia="pl-PL"/>
    </w:rPr>
  </w:style>
  <w:style w:type="paragraph" w:customStyle="1" w:styleId="xl66">
    <w:name w:val="xl66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2566E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256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2566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256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2566EF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2566E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256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256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2566E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2566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2566E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2566E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2566EF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2566EF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2566E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2566E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18">
    <w:name w:val="xl118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19">
    <w:name w:val="xl119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2566E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256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2566E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2566EF"/>
    <w:pPr>
      <w:pBdr>
        <w:left w:val="dashed" w:sz="4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lang w:eastAsia="pl-PL"/>
    </w:rPr>
  </w:style>
  <w:style w:type="paragraph" w:customStyle="1" w:styleId="xl130">
    <w:name w:val="xl130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lang w:eastAsia="pl-PL"/>
    </w:rPr>
  </w:style>
  <w:style w:type="paragraph" w:customStyle="1" w:styleId="xl131">
    <w:name w:val="xl131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lang w:eastAsia="pl-PL"/>
    </w:rPr>
  </w:style>
  <w:style w:type="paragraph" w:customStyle="1" w:styleId="xl132">
    <w:name w:val="xl132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pl-PL"/>
    </w:rPr>
  </w:style>
  <w:style w:type="paragraph" w:customStyle="1" w:styleId="xl133">
    <w:name w:val="xl133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2566EF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2566EF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41">
    <w:name w:val="xl141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2566EF"/>
    <w:pP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256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2566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2566E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2">
    <w:name w:val="xl152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3">
    <w:name w:val="xl153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rsid w:val="002566E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2566E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2566E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2566EF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2566E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66">
    <w:name w:val="xl166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67">
    <w:name w:val="xl167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9">
    <w:name w:val="xl169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70">
    <w:name w:val="xl170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2566E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pl-PL"/>
    </w:rPr>
  </w:style>
  <w:style w:type="paragraph" w:customStyle="1" w:styleId="xl174">
    <w:name w:val="xl174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pl-PL"/>
    </w:rPr>
  </w:style>
  <w:style w:type="paragraph" w:customStyle="1" w:styleId="xl175">
    <w:name w:val="xl175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6">
    <w:name w:val="xl176"/>
    <w:basedOn w:val="Normalny"/>
    <w:uiPriority w:val="99"/>
    <w:rsid w:val="002566E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7">
    <w:name w:val="xl177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8">
    <w:name w:val="xl178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9">
    <w:name w:val="xl179"/>
    <w:basedOn w:val="Normalny"/>
    <w:uiPriority w:val="99"/>
    <w:rsid w:val="002566E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80">
    <w:name w:val="xl180"/>
    <w:basedOn w:val="Normalny"/>
    <w:uiPriority w:val="99"/>
    <w:rsid w:val="00256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81">
    <w:name w:val="xl181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182">
    <w:name w:val="xl182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183">
    <w:name w:val="xl183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4">
    <w:name w:val="xl184"/>
    <w:basedOn w:val="Normalny"/>
    <w:uiPriority w:val="99"/>
    <w:rsid w:val="002566E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5">
    <w:name w:val="xl185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6">
    <w:name w:val="xl186"/>
    <w:basedOn w:val="Normalny"/>
    <w:uiPriority w:val="99"/>
    <w:rsid w:val="002566EF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7">
    <w:name w:val="xl187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8">
    <w:name w:val="xl188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9">
    <w:name w:val="xl189"/>
    <w:basedOn w:val="Normalny"/>
    <w:uiPriority w:val="99"/>
    <w:rsid w:val="002566E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0">
    <w:name w:val="xl190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1">
    <w:name w:val="xl191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3">
    <w:name w:val="xl193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4">
    <w:name w:val="xl194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5">
    <w:name w:val="xl195"/>
    <w:basedOn w:val="Normalny"/>
    <w:uiPriority w:val="99"/>
    <w:rsid w:val="002566EF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6">
    <w:name w:val="xl196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7">
    <w:name w:val="xl197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lang w:eastAsia="pl-PL"/>
    </w:rPr>
  </w:style>
  <w:style w:type="paragraph" w:customStyle="1" w:styleId="xl198">
    <w:name w:val="xl198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9">
    <w:name w:val="xl199"/>
    <w:basedOn w:val="Normalny"/>
    <w:uiPriority w:val="99"/>
    <w:rsid w:val="002566E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00">
    <w:name w:val="xl200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01">
    <w:name w:val="xl201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202">
    <w:name w:val="xl202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04">
    <w:name w:val="xl204"/>
    <w:basedOn w:val="Normalny"/>
    <w:uiPriority w:val="99"/>
    <w:rsid w:val="002566E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05">
    <w:name w:val="xl205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06">
    <w:name w:val="xl206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207">
    <w:name w:val="xl207"/>
    <w:basedOn w:val="Normalny"/>
    <w:uiPriority w:val="99"/>
    <w:rsid w:val="002566EF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208">
    <w:name w:val="xl208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209">
    <w:name w:val="xl209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10">
    <w:name w:val="xl210"/>
    <w:basedOn w:val="Normalny"/>
    <w:uiPriority w:val="99"/>
    <w:rsid w:val="002566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1">
    <w:name w:val="xl211"/>
    <w:basedOn w:val="Normalny"/>
    <w:uiPriority w:val="99"/>
    <w:rsid w:val="002566E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uiPriority w:val="99"/>
    <w:rsid w:val="002566E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uiPriority w:val="99"/>
    <w:rsid w:val="002566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2566EF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16">
    <w:name w:val="xl216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2566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rsid w:val="002566EF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219">
    <w:name w:val="xl219"/>
    <w:basedOn w:val="Normalny"/>
    <w:uiPriority w:val="99"/>
    <w:rsid w:val="002566E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0">
    <w:name w:val="xl220"/>
    <w:basedOn w:val="Normalny"/>
    <w:uiPriority w:val="99"/>
    <w:rsid w:val="002566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1">
    <w:name w:val="xl221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22">
    <w:name w:val="xl222"/>
    <w:basedOn w:val="Normalny"/>
    <w:uiPriority w:val="99"/>
    <w:rsid w:val="002566E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3">
    <w:name w:val="xl223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4">
    <w:name w:val="xl224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5">
    <w:name w:val="xl225"/>
    <w:basedOn w:val="Normalny"/>
    <w:uiPriority w:val="99"/>
    <w:rsid w:val="002566E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6">
    <w:name w:val="xl226"/>
    <w:basedOn w:val="Normalny"/>
    <w:uiPriority w:val="99"/>
    <w:rsid w:val="00256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7">
    <w:name w:val="xl227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28">
    <w:name w:val="xl228"/>
    <w:basedOn w:val="Normalny"/>
    <w:uiPriority w:val="99"/>
    <w:rsid w:val="002566E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29">
    <w:name w:val="xl229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30">
    <w:name w:val="xl230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31">
    <w:name w:val="xl231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2">
    <w:name w:val="xl232"/>
    <w:basedOn w:val="Normalny"/>
    <w:uiPriority w:val="99"/>
    <w:rsid w:val="002566EF"/>
    <w:pPr>
      <w:pBdr>
        <w:top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3">
    <w:name w:val="xl233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4">
    <w:name w:val="xl234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5">
    <w:name w:val="xl235"/>
    <w:basedOn w:val="Normalny"/>
    <w:uiPriority w:val="99"/>
    <w:rsid w:val="002566EF"/>
    <w:pPr>
      <w:pBdr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6">
    <w:name w:val="xl236"/>
    <w:basedOn w:val="Normalny"/>
    <w:uiPriority w:val="99"/>
    <w:rsid w:val="002566EF"/>
    <w:pPr>
      <w:pBdr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7">
    <w:name w:val="xl237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8">
    <w:name w:val="xl238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9">
    <w:name w:val="xl239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40">
    <w:name w:val="xl240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566EF"/>
    <w:pPr>
      <w:spacing w:after="0" w:line="240" w:lineRule="auto"/>
      <w:ind w:left="708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566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66EF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99"/>
    <w:locked/>
    <w:rsid w:val="00214E4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AB712D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712D"/>
    <w:rPr>
      <w:rFonts w:ascii="Calibri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AB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712D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rsid w:val="009C74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5">
    <w:name w:val="Font Style25"/>
    <w:rsid w:val="009C74D7"/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D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4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9802</Words>
  <Characters>58817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8/2013</vt:lpstr>
    </vt:vector>
  </TitlesOfParts>
  <Company>Hewlett-Packard</Company>
  <LinksUpToDate>false</LinksUpToDate>
  <CharactersWithSpaces>68483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8/2013</dc:title>
  <dc:creator>Dziekan W. Brzęk</dc:creator>
  <cp:lastModifiedBy>Beata Zawadka</cp:lastModifiedBy>
  <cp:revision>32</cp:revision>
  <cp:lastPrinted>2020-07-30T05:58:00Z</cp:lastPrinted>
  <dcterms:created xsi:type="dcterms:W3CDTF">2020-08-04T06:23:00Z</dcterms:created>
  <dcterms:modified xsi:type="dcterms:W3CDTF">2023-01-25T08:48:00Z</dcterms:modified>
</cp:coreProperties>
</file>